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3E5585" w:rsidP="00532E58">
      <w:pPr>
        <w:jc w:val="center"/>
        <w:rPr>
          <w:b/>
        </w:rPr>
      </w:pPr>
      <w:r>
        <w:rPr>
          <w:b/>
        </w:rPr>
        <w:t>Blue Mountain</w:t>
      </w:r>
      <w:r w:rsidR="00CD47B4">
        <w:rPr>
          <w:b/>
        </w:rPr>
        <w:t xml:space="preserve"> </w:t>
      </w:r>
      <w:r w:rsidR="00260862">
        <w:rPr>
          <w:b/>
        </w:rPr>
        <w:t>Volcanic Plains</w:t>
      </w:r>
    </w:p>
    <w:p w:rsidR="00CD47B4" w:rsidRPr="00485092" w:rsidRDefault="00CD47B4" w:rsidP="00CD47B4">
      <w:pPr>
        <w:spacing w:after="0"/>
        <w:rPr>
          <w:b/>
          <w:sz w:val="20"/>
        </w:rPr>
      </w:pPr>
      <w:r>
        <w:rPr>
          <w:b/>
          <w:bCs/>
          <w:sz w:val="23"/>
          <w:szCs w:val="23"/>
        </w:rPr>
        <w:t xml:space="preserve">Plain </w:t>
      </w:r>
      <w:r w:rsidRPr="00485092">
        <w:rPr>
          <w:szCs w:val="23"/>
        </w:rPr>
        <w:t>[Landscape Term] A general term referring to an extensive, lowland area that ranges from level to gently sloping or undulating. A plain has few or no prominent hills or valleys, and usually occurs at low elevation relative to surrounding areas. (Bates and Jackson, 1980)</w:t>
      </w:r>
    </w:p>
    <w:p w:rsidR="006A3897" w:rsidRDefault="006A3897" w:rsidP="00054B72">
      <w:pPr>
        <w:spacing w:after="0"/>
        <w:rPr>
          <w:b/>
        </w:rPr>
      </w:pPr>
    </w:p>
    <w:p w:rsidR="002C0DCC" w:rsidRPr="008F6831" w:rsidRDefault="002C0DCC" w:rsidP="002C0DCC">
      <w:pPr>
        <w:spacing w:after="0"/>
        <w:rPr>
          <w:b/>
          <w:sz w:val="24"/>
        </w:rPr>
      </w:pPr>
      <w:r w:rsidRPr="008F6831">
        <w:rPr>
          <w:b/>
          <w:sz w:val="24"/>
        </w:rPr>
        <w:t>Landform Association:</w:t>
      </w:r>
    </w:p>
    <w:p w:rsidR="006A3897" w:rsidRDefault="00260862" w:rsidP="006A3897">
      <w:pPr>
        <w:pStyle w:val="Default"/>
        <w:rPr>
          <w:rFonts w:asciiTheme="minorHAnsi" w:hAnsiTheme="minorHAnsi" w:cstheme="minorBidi"/>
          <w:b/>
          <w:color w:val="auto"/>
          <w:szCs w:val="22"/>
        </w:rPr>
      </w:pPr>
      <w:r>
        <w:rPr>
          <w:rFonts w:asciiTheme="minorHAnsi" w:hAnsiTheme="minorHAnsi" w:cstheme="minorBidi"/>
          <w:b/>
          <w:color w:val="auto"/>
          <w:szCs w:val="22"/>
        </w:rPr>
        <w:t>Volcanic Plains</w:t>
      </w:r>
      <w:r w:rsidR="002E759B">
        <w:rPr>
          <w:rFonts w:asciiTheme="minorHAnsi" w:hAnsiTheme="minorHAnsi" w:cstheme="minorBidi"/>
          <w:b/>
          <w:color w:val="auto"/>
          <w:szCs w:val="22"/>
        </w:rPr>
        <w:t>:</w:t>
      </w:r>
    </w:p>
    <w:p w:rsidR="00905F56" w:rsidRDefault="00905F56" w:rsidP="006A3897">
      <w:pPr>
        <w:pStyle w:val="Default"/>
        <w:rPr>
          <w:noProof/>
        </w:rPr>
      </w:pPr>
    </w:p>
    <w:p w:rsidR="00BD19CF" w:rsidRDefault="00E82D43" w:rsidP="006A3897">
      <w:pPr>
        <w:pStyle w:val="Default"/>
        <w:rPr>
          <w:noProof/>
        </w:rPr>
      </w:pPr>
      <w:r>
        <w:rPr>
          <w:noProof/>
        </w:rPr>
        <w:drawing>
          <wp:inline distT="0" distB="0" distL="0" distR="0" wp14:anchorId="169C7217" wp14:editId="0AD1A663">
            <wp:extent cx="5943600" cy="32473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5B43.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247390"/>
                    </a:xfrm>
                    <a:prstGeom prst="rect">
                      <a:avLst/>
                    </a:prstGeom>
                  </pic:spPr>
                </pic:pic>
              </a:graphicData>
            </a:graphic>
          </wp:inline>
        </w:drawing>
      </w:r>
    </w:p>
    <w:p w:rsidR="00BD19CF" w:rsidRDefault="00BD19CF" w:rsidP="006A3897">
      <w:pPr>
        <w:pStyle w:val="Default"/>
        <w:rPr>
          <w:rFonts w:asciiTheme="minorHAnsi" w:hAnsiTheme="minorHAnsi" w:cstheme="minorBidi"/>
          <w:b/>
          <w:color w:val="auto"/>
          <w:szCs w:val="22"/>
        </w:rPr>
      </w:pPr>
    </w:p>
    <w:p w:rsidR="00E82D43" w:rsidRDefault="00E82D43" w:rsidP="00E82D43">
      <w:pPr>
        <w:spacing w:after="0" w:line="240" w:lineRule="auto"/>
        <w:rPr>
          <w:color w:val="000000" w:themeColor="text1"/>
        </w:rPr>
      </w:pPr>
      <w:r>
        <w:rPr>
          <w:b/>
          <w:color w:val="000000" w:themeColor="text1"/>
        </w:rPr>
        <w:t xml:space="preserve">Volcanic Plains </w:t>
      </w:r>
      <w:r>
        <w:rPr>
          <w:color w:val="000000" w:themeColor="text1"/>
        </w:rPr>
        <w:t xml:space="preserve">are broad expanses of volcanic lava flows issued from extant or now-absent volcanoes or vents.  They are characterized by undulating to irregular hill-flat flow topography typical of basalt.  Locally vents and small cinder cones, as well as spatter mounds and lava flow pressure ridges form topographic highs on these plains.  Tephra deposits and local stream deposits provide some </w:t>
      </w:r>
      <w:proofErr w:type="spellStart"/>
      <w:r>
        <w:rPr>
          <w:color w:val="000000" w:themeColor="text1"/>
        </w:rPr>
        <w:t>weatherable</w:t>
      </w:r>
      <w:proofErr w:type="spellEnd"/>
      <w:r>
        <w:rPr>
          <w:color w:val="000000" w:themeColor="text1"/>
        </w:rPr>
        <w:t xml:space="preserve"> materials on top of the volcanic flow rock.  Soils classify as </w:t>
      </w:r>
      <w:proofErr w:type="spellStart"/>
      <w:r>
        <w:rPr>
          <w:color w:val="000000" w:themeColor="text1"/>
        </w:rPr>
        <w:t>Andisols</w:t>
      </w:r>
      <w:proofErr w:type="spellEnd"/>
      <w:r>
        <w:rPr>
          <w:color w:val="000000" w:themeColor="text1"/>
        </w:rPr>
        <w:t xml:space="preserve">. </w:t>
      </w:r>
    </w:p>
    <w:p w:rsidR="0099433F" w:rsidRDefault="0099433F" w:rsidP="00E82D43">
      <w:pPr>
        <w:spacing w:after="0" w:line="240" w:lineRule="auto"/>
        <w:rPr>
          <w:color w:val="000000" w:themeColor="text1"/>
        </w:rPr>
      </w:pPr>
    </w:p>
    <w:p w:rsidR="0099433F" w:rsidRDefault="0099433F" w:rsidP="0099433F">
      <w:pPr>
        <w:spacing w:after="0" w:line="240" w:lineRule="auto"/>
        <w:rPr>
          <w:b/>
          <w:color w:val="000000" w:themeColor="text1"/>
        </w:rPr>
      </w:pPr>
      <w:r w:rsidRPr="0004686B">
        <w:t xml:space="preserve">This Landform Association </w:t>
      </w:r>
      <w:r>
        <w:t>has</w:t>
      </w:r>
      <w:r w:rsidRPr="0004686B">
        <w:t xml:space="preserve"> </w:t>
      </w:r>
      <w:r>
        <w:t>a limited spatial extent</w:t>
      </w:r>
      <w:r w:rsidRPr="0004686B">
        <w:t xml:space="preserve"> on National Forest System Lands.</w:t>
      </w:r>
    </w:p>
    <w:p w:rsidR="0099433F" w:rsidRDefault="0099433F" w:rsidP="0099433F">
      <w:pPr>
        <w:spacing w:after="0"/>
      </w:pPr>
    </w:p>
    <w:p w:rsidR="0099433F" w:rsidRDefault="0099433F">
      <w:pPr>
        <w:rPr>
          <w:b/>
        </w:rPr>
      </w:pPr>
      <w:r>
        <w:rPr>
          <w:b/>
        </w:rPr>
        <w:br w:type="page"/>
      </w:r>
    </w:p>
    <w:p w:rsidR="0099433F" w:rsidRDefault="0099433F" w:rsidP="0099433F">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99433F" w:rsidRDefault="0099433F" w:rsidP="0099433F">
      <w:pPr>
        <w:spacing w:after="0"/>
        <w:rPr>
          <w:b/>
        </w:rPr>
      </w:pPr>
    </w:p>
    <w:p w:rsidR="0099433F" w:rsidRDefault="0099433F" w:rsidP="0099433F">
      <w:pPr>
        <w:spacing w:after="0"/>
      </w:pPr>
      <w:r w:rsidRPr="00E600F1">
        <w:rPr>
          <w:b/>
        </w:rPr>
        <w:t>Topograph</w:t>
      </w:r>
      <w:r>
        <w:rPr>
          <w:b/>
        </w:rPr>
        <w:t>y</w:t>
      </w:r>
      <w:r>
        <w:t>:</w:t>
      </w:r>
    </w:p>
    <w:p w:rsidR="0099433F" w:rsidRDefault="0099433F" w:rsidP="0099433F">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99433F" w:rsidRDefault="0099433F" w:rsidP="0099433F">
      <w:pPr>
        <w:spacing w:after="0"/>
      </w:pPr>
    </w:p>
    <w:p w:rsidR="0099433F" w:rsidRDefault="0099433F" w:rsidP="0099433F">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99433F" w:rsidRDefault="0099433F" w:rsidP="0099433F">
      <w:pPr>
        <w:spacing w:after="0"/>
      </w:pPr>
      <w:r>
        <w:rPr>
          <w:noProof/>
        </w:rPr>
        <w:drawing>
          <wp:inline distT="0" distB="0" distL="0" distR="0">
            <wp:extent cx="594360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64B3.tmp"/>
                    <pic:cNvPicPr/>
                  </pic:nvPicPr>
                  <pic:blipFill>
                    <a:blip r:embed="rId7">
                      <a:extLst>
                        <a:ext uri="{28A0092B-C50C-407E-A947-70E740481C1C}">
                          <a14:useLocalDpi xmlns:a14="http://schemas.microsoft.com/office/drawing/2010/main" val="0"/>
                        </a:ext>
                      </a:extLst>
                    </a:blip>
                    <a:stretch>
                      <a:fillRect/>
                    </a:stretch>
                  </pic:blipFill>
                  <pic:spPr>
                    <a:xfrm>
                      <a:off x="0" y="0"/>
                      <a:ext cx="5943600" cy="1752600"/>
                    </a:xfrm>
                    <a:prstGeom prst="rect">
                      <a:avLst/>
                    </a:prstGeom>
                  </pic:spPr>
                </pic:pic>
              </a:graphicData>
            </a:graphic>
          </wp:inline>
        </w:drawing>
      </w:r>
    </w:p>
    <w:p w:rsidR="0099433F" w:rsidRDefault="0099433F" w:rsidP="0099433F">
      <w:pPr>
        <w:spacing w:after="0"/>
        <w:rPr>
          <w:b/>
        </w:rPr>
      </w:pPr>
    </w:p>
    <w:p w:rsidR="0099433F" w:rsidRDefault="0099433F" w:rsidP="0099433F">
      <w:pPr>
        <w:spacing w:after="0"/>
      </w:pPr>
      <w:r w:rsidRPr="00DB6508">
        <w:rPr>
          <w:b/>
        </w:rPr>
        <w:t>Climate:</w:t>
      </w:r>
      <w:r w:rsidRPr="00054B72">
        <w:t xml:space="preserve"> </w:t>
      </w:r>
    </w:p>
    <w:p w:rsidR="0099433F" w:rsidRDefault="0099433F" w:rsidP="0099433F">
      <w:pPr>
        <w:spacing w:after="0"/>
      </w:pPr>
      <w:bookmarkStart w:id="0" w:name="_GoBack"/>
      <w:r>
        <w:rPr>
          <w:noProof/>
        </w:rPr>
        <w:drawing>
          <wp:inline distT="0" distB="0" distL="0" distR="0">
            <wp:extent cx="5943600" cy="2044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E9CB.tmp"/>
                    <pic:cNvPicPr/>
                  </pic:nvPicPr>
                  <pic:blipFill>
                    <a:blip r:embed="rId8">
                      <a:extLst>
                        <a:ext uri="{28A0092B-C50C-407E-A947-70E740481C1C}">
                          <a14:useLocalDpi xmlns:a14="http://schemas.microsoft.com/office/drawing/2010/main" val="0"/>
                        </a:ext>
                      </a:extLst>
                    </a:blip>
                    <a:stretch>
                      <a:fillRect/>
                    </a:stretch>
                  </pic:blipFill>
                  <pic:spPr>
                    <a:xfrm>
                      <a:off x="0" y="0"/>
                      <a:ext cx="5943600" cy="2044065"/>
                    </a:xfrm>
                    <a:prstGeom prst="rect">
                      <a:avLst/>
                    </a:prstGeom>
                  </pic:spPr>
                </pic:pic>
              </a:graphicData>
            </a:graphic>
          </wp:inline>
        </w:drawing>
      </w:r>
      <w:bookmarkEnd w:id="0"/>
    </w:p>
    <w:p w:rsidR="0099433F" w:rsidRDefault="0099433F" w:rsidP="0099433F">
      <w:pPr>
        <w:spacing w:after="0"/>
      </w:pPr>
    </w:p>
    <w:p w:rsidR="0099433F" w:rsidRDefault="0099433F" w:rsidP="0099433F">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99433F" w:rsidRDefault="0099433F" w:rsidP="00E82D43">
      <w:pPr>
        <w:spacing w:after="0" w:line="240" w:lineRule="auto"/>
        <w:rPr>
          <w:color w:val="000000" w:themeColor="text1"/>
        </w:rPr>
      </w:pPr>
    </w:p>
    <w:sectPr w:rsidR="00994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54B72"/>
    <w:rsid w:val="001F02C3"/>
    <w:rsid w:val="00260862"/>
    <w:rsid w:val="002622EF"/>
    <w:rsid w:val="00271FB3"/>
    <w:rsid w:val="002C0DCC"/>
    <w:rsid w:val="002E759B"/>
    <w:rsid w:val="003168DE"/>
    <w:rsid w:val="0037133D"/>
    <w:rsid w:val="003E5585"/>
    <w:rsid w:val="00525FBF"/>
    <w:rsid w:val="00532C80"/>
    <w:rsid w:val="00532E58"/>
    <w:rsid w:val="006402F4"/>
    <w:rsid w:val="0067414A"/>
    <w:rsid w:val="006A3897"/>
    <w:rsid w:val="006F17CD"/>
    <w:rsid w:val="00725766"/>
    <w:rsid w:val="00771040"/>
    <w:rsid w:val="00905F56"/>
    <w:rsid w:val="009478E7"/>
    <w:rsid w:val="0099433F"/>
    <w:rsid w:val="00A03045"/>
    <w:rsid w:val="00A344C1"/>
    <w:rsid w:val="00A75F49"/>
    <w:rsid w:val="00B434E0"/>
    <w:rsid w:val="00BC03E5"/>
    <w:rsid w:val="00BD19CF"/>
    <w:rsid w:val="00CD47B4"/>
    <w:rsid w:val="00D2419E"/>
    <w:rsid w:val="00D47783"/>
    <w:rsid w:val="00DB6508"/>
    <w:rsid w:val="00E327B3"/>
    <w:rsid w:val="00E63841"/>
    <w:rsid w:val="00E82D43"/>
    <w:rsid w:val="00F5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9943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9943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2016-01-17T02:32:00Z</dcterms:created>
  <dcterms:modified xsi:type="dcterms:W3CDTF">2016-01-18T05:47:00Z</dcterms:modified>
</cp:coreProperties>
</file>