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64294" w:rsidP="000A55D0">
      <w:pPr>
        <w:tabs>
          <w:tab w:val="left" w:pos="2172"/>
          <w:tab w:val="center" w:pos="4680"/>
        </w:tabs>
        <w:jc w:val="center"/>
        <w:rPr>
          <w:b/>
        </w:rPr>
      </w:pPr>
      <w:r>
        <w:rPr>
          <w:b/>
        </w:rPr>
        <w:t xml:space="preserve">Cascades </w:t>
      </w:r>
      <w:proofErr w:type="spellStart"/>
      <w:r>
        <w:rPr>
          <w:b/>
        </w:rPr>
        <w:t>Verrucated</w:t>
      </w:r>
      <w:proofErr w:type="spellEnd"/>
      <w:r>
        <w:rPr>
          <w:b/>
        </w:rPr>
        <w:t xml:space="preserve"> </w:t>
      </w:r>
      <w:proofErr w:type="spellStart"/>
      <w:r w:rsidR="0022075E">
        <w:rPr>
          <w:b/>
        </w:rPr>
        <w:t>Low</w:t>
      </w:r>
      <w:r w:rsidR="00335CD5">
        <w:rPr>
          <w:b/>
        </w:rPr>
        <w:t>Mountains</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proofErr w:type="spellStart"/>
      <w:r w:rsidR="00381388">
        <w:rPr>
          <w:b/>
          <w:sz w:val="24"/>
        </w:rPr>
        <w:t>Verrucated</w:t>
      </w:r>
      <w:proofErr w:type="spellEnd"/>
      <w:r w:rsidR="00381388">
        <w:rPr>
          <w:b/>
          <w:sz w:val="24"/>
        </w:rPr>
        <w:t xml:space="preserve"> </w:t>
      </w:r>
      <w:r w:rsidR="0022075E">
        <w:rPr>
          <w:b/>
          <w:sz w:val="24"/>
        </w:rPr>
        <w:t>Low</w:t>
      </w:r>
      <w:r w:rsidR="0086134C">
        <w:rPr>
          <w:b/>
          <w:sz w:val="24"/>
        </w:rPr>
        <w:t xml:space="preserve"> </w:t>
      </w:r>
      <w:r w:rsidR="007777B6">
        <w:rPr>
          <w:b/>
          <w:sz w:val="24"/>
        </w:rPr>
        <w:t>Mountains</w:t>
      </w:r>
    </w:p>
    <w:p w:rsidR="006561E1" w:rsidRPr="008F6831" w:rsidRDefault="0022075E" w:rsidP="005E78B8">
      <w:pPr>
        <w:spacing w:after="0"/>
        <w:rPr>
          <w:b/>
          <w:sz w:val="24"/>
        </w:rPr>
      </w:pPr>
      <w:r>
        <w:rPr>
          <w:noProof/>
        </w:rPr>
        <w:drawing>
          <wp:inline distT="0" distB="0" distL="0" distR="0" wp14:anchorId="70FF2F8B" wp14:editId="08CFE0A9">
            <wp:extent cx="5943600" cy="3792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49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792220"/>
                    </a:xfrm>
                    <a:prstGeom prst="rect">
                      <a:avLst/>
                    </a:prstGeom>
                  </pic:spPr>
                </pic:pic>
              </a:graphicData>
            </a:graphic>
          </wp:inline>
        </w:drawing>
      </w:r>
    </w:p>
    <w:p w:rsidR="00D46B3D" w:rsidRDefault="00D46B3D" w:rsidP="00EC732F">
      <w:pPr>
        <w:spacing w:after="0"/>
        <w:rPr>
          <w:b/>
          <w:color w:val="000000" w:themeColor="text1"/>
        </w:rPr>
      </w:pPr>
    </w:p>
    <w:p w:rsidR="0022075E" w:rsidRDefault="0022075E" w:rsidP="0022075E">
      <w:pPr>
        <w:spacing w:after="0"/>
      </w:pPr>
      <w:proofErr w:type="spellStart"/>
      <w:r>
        <w:rPr>
          <w:b/>
          <w:color w:val="000000" w:themeColor="text1"/>
        </w:rPr>
        <w:t>Verrucated</w:t>
      </w:r>
      <w:proofErr w:type="spellEnd"/>
      <w:r>
        <w:rPr>
          <w:b/>
          <w:color w:val="000000" w:themeColor="text1"/>
        </w:rPr>
        <w:t xml:space="preserve"> Low Mountain </w:t>
      </w:r>
      <w:r w:rsidRPr="000858BD">
        <w:t xml:space="preserve">have a hummocky, warty morphology, including common hillocks and poorly organized to tortuous drainages, but cannot be definitely ascribed to mass failure as the dominant surface process. </w:t>
      </w:r>
      <w:r>
        <w:t>They belong to the low relief class. O</w:t>
      </w:r>
      <w:r w:rsidRPr="000858BD">
        <w:t xml:space="preserve">rigins for this type of </w:t>
      </w:r>
      <w:r>
        <w:t>Landform Association</w:t>
      </w:r>
      <w:r w:rsidRPr="000858BD">
        <w:t xml:space="preserve"> include ancient landslides that have been eroded, such as exhumed deep-marine landslides incorporated in a </w:t>
      </w:r>
      <w:r w:rsidRPr="000858BD">
        <w:lastRenderedPageBreak/>
        <w:t xml:space="preserve">bedrock formation, or exhumed ancient volcanic flows in bedrock strata. In this map unit, drainages are poorly integrated, leading to variable routing of surface water through this type of landscape. </w:t>
      </w:r>
      <w:r>
        <w:t xml:space="preserve">Sediment recruitment is regular where this map unit intersects stream channels.  </w:t>
      </w:r>
      <w:r w:rsidRPr="000858BD">
        <w:t xml:space="preserve">Because of irregular slopes and aspect, as well as varied surface water availability, this </w:t>
      </w:r>
      <w:r>
        <w:t>Landform Association</w:t>
      </w:r>
      <w:r w:rsidRPr="000858BD">
        <w:t xml:space="preserve"> has a diverse upland habitat.</w:t>
      </w:r>
      <w:r w:rsidRPr="00F6794C">
        <w:t xml:space="preserve"> </w:t>
      </w:r>
    </w:p>
    <w:p w:rsidR="001F572A" w:rsidRDefault="001F572A" w:rsidP="001F572A">
      <w:pPr>
        <w:spacing w:after="0"/>
      </w:pPr>
    </w:p>
    <w:p w:rsidR="001F572A" w:rsidRPr="0004686B" w:rsidRDefault="001F572A" w:rsidP="001F572A">
      <w:pPr>
        <w:spacing w:after="0" w:line="240" w:lineRule="auto"/>
      </w:pPr>
      <w:r w:rsidRPr="0004686B">
        <w:t xml:space="preserve">This Landform Association </w:t>
      </w:r>
      <w:r w:rsidR="00984ED6">
        <w:t>has a limited spatial extent</w:t>
      </w:r>
      <w:r w:rsidRPr="0004686B">
        <w:t xml:space="preserve"> on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D00666" w:rsidRDefault="0022075E" w:rsidP="003C44B1">
      <w:pPr>
        <w:spacing w:after="0"/>
      </w:pPr>
      <w:r>
        <w:rPr>
          <w:noProof/>
        </w:rPr>
        <w:drawing>
          <wp:inline distT="0" distB="0" distL="0" distR="0">
            <wp:extent cx="5943600" cy="647065"/>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A4F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47065"/>
                    </a:xfrm>
                    <a:prstGeom prst="rect">
                      <a:avLst/>
                    </a:prstGeom>
                  </pic:spPr>
                </pic:pic>
              </a:graphicData>
            </a:graphic>
          </wp:inline>
        </w:drawing>
      </w:r>
    </w:p>
    <w:p w:rsidR="00D00666" w:rsidRDefault="00D00666" w:rsidP="00D00666">
      <w:pPr>
        <w:spacing w:after="0" w:line="240" w:lineRule="auto"/>
        <w:rPr>
          <w:b/>
        </w:rPr>
      </w:pPr>
    </w:p>
    <w:p w:rsidR="00D46B3D" w:rsidRDefault="00D46B3D" w:rsidP="00D00666">
      <w:pPr>
        <w:spacing w:after="0"/>
        <w:rPr>
          <w:b/>
        </w:rPr>
      </w:pPr>
    </w:p>
    <w:p w:rsidR="00363477" w:rsidRDefault="00363477" w:rsidP="00D00666">
      <w:pPr>
        <w:spacing w:after="0"/>
      </w:pPr>
      <w:r>
        <w:rPr>
          <w:b/>
        </w:rPr>
        <w:t>C</w:t>
      </w:r>
      <w:r w:rsidRPr="00DB6508">
        <w:rPr>
          <w:b/>
        </w:rPr>
        <w:t>limate:</w:t>
      </w:r>
      <w:r w:rsidRPr="00054B72">
        <w:t xml:space="preserve"> </w:t>
      </w:r>
    </w:p>
    <w:p w:rsidR="00D46B3D" w:rsidRDefault="0022075E" w:rsidP="00D00666">
      <w:pPr>
        <w:spacing w:after="0"/>
      </w:pPr>
      <w:r>
        <w:rPr>
          <w:noProof/>
        </w:rPr>
        <w:drawing>
          <wp:inline distT="0" distB="0" distL="0" distR="0">
            <wp:extent cx="5943600" cy="60198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FB8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601980"/>
                    </a:xfrm>
                    <a:prstGeom prst="rect">
                      <a:avLst/>
                    </a:prstGeom>
                  </pic:spPr>
                </pic:pic>
              </a:graphicData>
            </a:graphic>
          </wp:inline>
        </w:drawing>
      </w:r>
    </w:p>
    <w:p w:rsidR="00565FA3" w:rsidRDefault="00565FA3" w:rsidP="00D00666">
      <w:pPr>
        <w:spacing w:after="0"/>
      </w:pPr>
    </w:p>
    <w:p w:rsidR="00716953" w:rsidRPr="00BD7D81" w:rsidRDefault="00716953" w:rsidP="00D00666">
      <w:pPr>
        <w:spacing w:after="0"/>
      </w:pPr>
      <w:bookmarkStart w:id="0" w:name="_GoBack"/>
      <w:bookmarkEnd w:id="0"/>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8E" w:rsidRDefault="00212F8E" w:rsidP="00CA4BB5">
      <w:pPr>
        <w:spacing w:after="0" w:line="240" w:lineRule="auto"/>
      </w:pPr>
      <w:r>
        <w:separator/>
      </w:r>
    </w:p>
  </w:endnote>
  <w:endnote w:type="continuationSeparator" w:id="0">
    <w:p w:rsidR="00212F8E" w:rsidRDefault="00212F8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8E" w:rsidRDefault="00212F8E" w:rsidP="00CA4BB5">
      <w:pPr>
        <w:spacing w:after="0" w:line="240" w:lineRule="auto"/>
      </w:pPr>
      <w:r>
        <w:separator/>
      </w:r>
    </w:p>
  </w:footnote>
  <w:footnote w:type="continuationSeparator" w:id="0">
    <w:p w:rsidR="00212F8E" w:rsidRDefault="00212F8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50F1"/>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1F572A"/>
    <w:rsid w:val="00206D91"/>
    <w:rsid w:val="002070ED"/>
    <w:rsid w:val="00210030"/>
    <w:rsid w:val="00211BF7"/>
    <w:rsid w:val="00212F8E"/>
    <w:rsid w:val="002141E8"/>
    <w:rsid w:val="0022075E"/>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609A"/>
    <w:rsid w:val="00317B5E"/>
    <w:rsid w:val="00330102"/>
    <w:rsid w:val="0033282E"/>
    <w:rsid w:val="003341F2"/>
    <w:rsid w:val="00335CD5"/>
    <w:rsid w:val="003403AE"/>
    <w:rsid w:val="003568B6"/>
    <w:rsid w:val="003608E2"/>
    <w:rsid w:val="00363477"/>
    <w:rsid w:val="0036571B"/>
    <w:rsid w:val="00365E73"/>
    <w:rsid w:val="00381388"/>
    <w:rsid w:val="0038268C"/>
    <w:rsid w:val="0038362D"/>
    <w:rsid w:val="00387DF0"/>
    <w:rsid w:val="00390476"/>
    <w:rsid w:val="003A1965"/>
    <w:rsid w:val="003A615E"/>
    <w:rsid w:val="003A617D"/>
    <w:rsid w:val="003B5AC1"/>
    <w:rsid w:val="003B6AB4"/>
    <w:rsid w:val="003B71F4"/>
    <w:rsid w:val="003C44B1"/>
    <w:rsid w:val="003C586F"/>
    <w:rsid w:val="003C5CF9"/>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4D2C"/>
    <w:rsid w:val="004D7ED1"/>
    <w:rsid w:val="004E31D1"/>
    <w:rsid w:val="004F298B"/>
    <w:rsid w:val="004F77B2"/>
    <w:rsid w:val="0050667D"/>
    <w:rsid w:val="00511662"/>
    <w:rsid w:val="00511EB6"/>
    <w:rsid w:val="00516292"/>
    <w:rsid w:val="005205C0"/>
    <w:rsid w:val="00532E58"/>
    <w:rsid w:val="00554290"/>
    <w:rsid w:val="00554BFE"/>
    <w:rsid w:val="00557401"/>
    <w:rsid w:val="00565FA3"/>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26CF9"/>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A2D6D"/>
    <w:rsid w:val="008B037E"/>
    <w:rsid w:val="008B106B"/>
    <w:rsid w:val="008C4CCC"/>
    <w:rsid w:val="008D41AB"/>
    <w:rsid w:val="0090317B"/>
    <w:rsid w:val="00937B3F"/>
    <w:rsid w:val="009430E2"/>
    <w:rsid w:val="009536EE"/>
    <w:rsid w:val="009658A5"/>
    <w:rsid w:val="0097751C"/>
    <w:rsid w:val="00981CE8"/>
    <w:rsid w:val="00984ED6"/>
    <w:rsid w:val="009939C6"/>
    <w:rsid w:val="00996B7F"/>
    <w:rsid w:val="009A09CF"/>
    <w:rsid w:val="009A26D6"/>
    <w:rsid w:val="009C7E16"/>
    <w:rsid w:val="009E3C5B"/>
    <w:rsid w:val="00A02A78"/>
    <w:rsid w:val="00A03045"/>
    <w:rsid w:val="00A058F1"/>
    <w:rsid w:val="00A2280A"/>
    <w:rsid w:val="00A42D36"/>
    <w:rsid w:val="00A55646"/>
    <w:rsid w:val="00A5732B"/>
    <w:rsid w:val="00A7643B"/>
    <w:rsid w:val="00A81ED0"/>
    <w:rsid w:val="00A82D79"/>
    <w:rsid w:val="00A8410A"/>
    <w:rsid w:val="00A9520E"/>
    <w:rsid w:val="00AC47D6"/>
    <w:rsid w:val="00AC74A3"/>
    <w:rsid w:val="00AD587D"/>
    <w:rsid w:val="00AD6D5D"/>
    <w:rsid w:val="00AE405A"/>
    <w:rsid w:val="00AF15FF"/>
    <w:rsid w:val="00AF191A"/>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CE7446"/>
    <w:rsid w:val="00CF27A2"/>
    <w:rsid w:val="00D00666"/>
    <w:rsid w:val="00D1314C"/>
    <w:rsid w:val="00D13BF1"/>
    <w:rsid w:val="00D14527"/>
    <w:rsid w:val="00D2739F"/>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051D-D23D-44E8-B873-0204C44D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2016-01-30T20:11:00Z</dcterms:created>
  <dcterms:modified xsi:type="dcterms:W3CDTF">2016-01-30T20:14:00Z</dcterms:modified>
</cp:coreProperties>
</file>