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1033BA" w:rsidP="00532E58">
      <w:pPr>
        <w:jc w:val="center"/>
        <w:rPr>
          <w:b/>
        </w:rPr>
      </w:pPr>
      <w:r>
        <w:rPr>
          <w:b/>
        </w:rPr>
        <w:t>Columbia Plateau</w:t>
      </w:r>
      <w:r w:rsidR="000F529C">
        <w:rPr>
          <w:b/>
        </w:rPr>
        <w:t xml:space="preserve"> </w:t>
      </w:r>
      <w:r w:rsidR="00AE7DC0">
        <w:rPr>
          <w:b/>
        </w:rPr>
        <w:t>Gorges</w:t>
      </w:r>
    </w:p>
    <w:p w:rsidR="00875101" w:rsidRPr="00215D1A" w:rsidRDefault="00875101" w:rsidP="00875101">
      <w:pPr>
        <w:spacing w:after="0"/>
        <w:rPr>
          <w:rFonts w:cs="Times New Roman PS"/>
          <w:szCs w:val="24"/>
        </w:rPr>
      </w:pPr>
      <w:r w:rsidRPr="00FA1EC2">
        <w:rPr>
          <w:rFonts w:cs="Times New Roman PS"/>
          <w:b/>
          <w:sz w:val="24"/>
          <w:szCs w:val="24"/>
        </w:rPr>
        <w:t>Valley</w:t>
      </w:r>
      <w:r w:rsidRPr="006E55EB">
        <w:rPr>
          <w:rFonts w:ascii="Times New Roman PS" w:hAnsi="Times New Roman PS" w:cs="Times New Roman PS"/>
          <w:sz w:val="24"/>
          <w:szCs w:val="24"/>
        </w:rPr>
        <w:t xml:space="preserve"> </w:t>
      </w:r>
      <w:r w:rsidRPr="00215D1A">
        <w:rPr>
          <w:rFonts w:cs="Times New Roman PS"/>
          <w:szCs w:val="24"/>
        </w:rPr>
        <w:t>[Landscape Term] (a) Any low-lying land bordered by higher ground; esp. an elongate, relatively large, gently sloping depression of the Earth's surface, commonly situated between two mountains or between ranges of hills or mountains, and often containing a stream with an outlet. It is usually developed by stream erosion, but may be formed by faulting. (b) A broad area of generally flat land extending inland for a considerable distance, drained or watered by a large river and its tributaries; a river basin. (Bates and Jackson, 1995)</w:t>
      </w:r>
    </w:p>
    <w:p w:rsidR="00716953" w:rsidRPr="00054B72" w:rsidRDefault="00716953" w:rsidP="00716953">
      <w:pPr>
        <w:ind w:left="48"/>
      </w:pPr>
    </w:p>
    <w:p w:rsidR="005E78B8" w:rsidRDefault="005E78B8" w:rsidP="005E78B8">
      <w:pPr>
        <w:spacing w:after="0"/>
        <w:rPr>
          <w:b/>
          <w:sz w:val="24"/>
        </w:rPr>
      </w:pPr>
      <w:r w:rsidRPr="008F6831">
        <w:rPr>
          <w:b/>
          <w:sz w:val="24"/>
        </w:rPr>
        <w:t>Landform Association:</w:t>
      </w:r>
    </w:p>
    <w:p w:rsidR="00716953" w:rsidRPr="008F6831" w:rsidRDefault="00AE7DC0" w:rsidP="005E78B8">
      <w:pPr>
        <w:spacing w:after="0"/>
        <w:rPr>
          <w:b/>
          <w:sz w:val="24"/>
        </w:rPr>
      </w:pPr>
      <w:r>
        <w:rPr>
          <w:b/>
          <w:sz w:val="24"/>
        </w:rPr>
        <w:t>Gorges</w:t>
      </w:r>
    </w:p>
    <w:p w:rsidR="00716953" w:rsidRDefault="00AE7DC0" w:rsidP="00716953">
      <w:pPr>
        <w:spacing w:after="0"/>
        <w:rPr>
          <w:b/>
        </w:rPr>
      </w:pPr>
      <w:r>
        <w:rPr>
          <w:noProof/>
        </w:rPr>
        <w:drawing>
          <wp:inline distT="0" distB="0" distL="0" distR="0" wp14:anchorId="6F2739C8" wp14:editId="4EE0B128">
            <wp:extent cx="5943600" cy="36747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C7F3.tmp"/>
                    <pic:cNvPicPr/>
                  </pic:nvPicPr>
                  <pic:blipFill>
                    <a:blip r:embed="rId8">
                      <a:extLst>
                        <a:ext uri="{28A0092B-C50C-407E-A947-70E740481C1C}">
                          <a14:useLocalDpi xmlns:a14="http://schemas.microsoft.com/office/drawing/2010/main" val="0"/>
                        </a:ext>
                      </a:extLst>
                    </a:blip>
                    <a:stretch>
                      <a:fillRect/>
                    </a:stretch>
                  </pic:blipFill>
                  <pic:spPr>
                    <a:xfrm>
                      <a:off x="0" y="0"/>
                      <a:ext cx="5943600" cy="3674745"/>
                    </a:xfrm>
                    <a:prstGeom prst="rect">
                      <a:avLst/>
                    </a:prstGeom>
                  </pic:spPr>
                </pic:pic>
              </a:graphicData>
            </a:graphic>
          </wp:inline>
        </w:drawing>
      </w:r>
    </w:p>
    <w:p w:rsidR="00DB6508" w:rsidRDefault="00DB6508" w:rsidP="00DB6508">
      <w:pPr>
        <w:spacing w:after="0"/>
        <w:rPr>
          <w:b/>
        </w:rPr>
      </w:pPr>
    </w:p>
    <w:p w:rsidR="00AE7DC0" w:rsidRPr="00DF6CF2" w:rsidRDefault="00AE7DC0" w:rsidP="00AE7DC0">
      <w:pPr>
        <w:spacing w:after="0"/>
      </w:pPr>
      <w:r w:rsidRPr="006B63B2">
        <w:rPr>
          <w:b/>
        </w:rPr>
        <w:t>Gorges</w:t>
      </w:r>
      <w:r w:rsidRPr="006B63B2">
        <w:t xml:space="preserve"> are deep, box-shaped valleys</w:t>
      </w:r>
      <w:r>
        <w:t xml:space="preserve"> typically created by h</w:t>
      </w:r>
      <w:r w:rsidRPr="006B63B2">
        <w:t xml:space="preserve">igher than normal discharges. These gorge-forming discharges are the result of a restriction or stoppage of normal flows upstream of this landform that upon release create a catastrophic flood. The gorge-forming flows </w:t>
      </w:r>
      <w:r>
        <w:t xml:space="preserve">have </w:t>
      </w:r>
      <w:r w:rsidRPr="006B63B2">
        <w:t>originate</w:t>
      </w:r>
      <w:r>
        <w:t>d</w:t>
      </w:r>
      <w:r w:rsidRPr="006B63B2">
        <w:t xml:space="preserve"> from a landslide formed lake, which was catastrophically breached, or a glacier</w:t>
      </w:r>
      <w:r>
        <w:t>-</w:t>
      </w:r>
      <w:r w:rsidRPr="006B63B2">
        <w:t xml:space="preserve">dammed lake breaching the restricting ice, as in the Missoula Floods. A gorge is identified by its vertical or overhanging walls, narrow slotted shape and higher relief slopes than the canyon or valley adjoining or bounding it. Gorges are spatially shorter along a channel reach than a canyon or valley. </w:t>
      </w:r>
      <w:r>
        <w:rPr>
          <w:color w:val="FF0000"/>
        </w:rPr>
        <w:t xml:space="preserve"> </w:t>
      </w:r>
      <w:r w:rsidRPr="00DF6CF2">
        <w:t>Soils are thin to not present on the scoured bedrock slopes.  Local accumulations of colluvium and rock</w:t>
      </w:r>
      <w:r>
        <w:t xml:space="preserve"> </w:t>
      </w:r>
      <w:r w:rsidRPr="00DF6CF2">
        <w:t>fall have immature soils.</w:t>
      </w:r>
    </w:p>
    <w:p w:rsidR="00AE7DC0" w:rsidRDefault="00AE7DC0"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AE7DC0">
        <w:t>has a limited spatial extent</w:t>
      </w:r>
      <w:r w:rsidRPr="0004686B">
        <w:t xml:space="preserve"> on National Forest System Lands.</w:t>
      </w:r>
    </w:p>
    <w:p w:rsidR="00716953" w:rsidRDefault="00716953" w:rsidP="00716953">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rPr>
          <w:b/>
        </w:rPr>
      </w:pP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421D7F" w:rsidRDefault="001033BA" w:rsidP="000C4947">
      <w:pPr>
        <w:spacing w:after="0"/>
        <w:rPr>
          <w:b/>
        </w:rPr>
      </w:pPr>
      <w:r>
        <w:rPr>
          <w:b/>
          <w:noProof/>
        </w:rPr>
        <w:drawing>
          <wp:inline distT="0" distB="0" distL="0" distR="0">
            <wp:extent cx="5943600" cy="83439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3FAF.tmp"/>
                    <pic:cNvPicPr/>
                  </pic:nvPicPr>
                  <pic:blipFill>
                    <a:blip r:embed="rId9">
                      <a:extLst>
                        <a:ext uri="{28A0092B-C50C-407E-A947-70E740481C1C}">
                          <a14:useLocalDpi xmlns:a14="http://schemas.microsoft.com/office/drawing/2010/main" val="0"/>
                        </a:ext>
                      </a:extLst>
                    </a:blip>
                    <a:stretch>
                      <a:fillRect/>
                    </a:stretch>
                  </pic:blipFill>
                  <pic:spPr>
                    <a:xfrm>
                      <a:off x="0" y="0"/>
                      <a:ext cx="5943600" cy="834390"/>
                    </a:xfrm>
                    <a:prstGeom prst="rect">
                      <a:avLst/>
                    </a:prstGeom>
                  </pic:spPr>
                </pic:pic>
              </a:graphicData>
            </a:graphic>
          </wp:inline>
        </w:drawing>
      </w:r>
    </w:p>
    <w:p w:rsidR="000C4947" w:rsidRDefault="000C4947">
      <w:pPr>
        <w:rPr>
          <w:b/>
        </w:rPr>
      </w:pPr>
    </w:p>
    <w:p w:rsidR="00716953" w:rsidRDefault="00421D7F" w:rsidP="00421D7F">
      <w:pPr>
        <w:spacing w:after="0"/>
      </w:pPr>
      <w:r w:rsidRPr="00421D7F">
        <w:rPr>
          <w:b/>
        </w:rPr>
        <w:t>C</w:t>
      </w:r>
      <w:r w:rsidR="00716953" w:rsidRPr="00421D7F">
        <w:rPr>
          <w:b/>
        </w:rPr>
        <w:t>lim</w:t>
      </w:r>
      <w:r w:rsidR="00716953" w:rsidRPr="00DB6508">
        <w:rPr>
          <w:b/>
        </w:rPr>
        <w:t>ate:</w:t>
      </w:r>
      <w:r w:rsidR="00716953" w:rsidRPr="00054B72">
        <w:t xml:space="preserve"> </w:t>
      </w:r>
    </w:p>
    <w:p w:rsidR="00474795" w:rsidRDefault="001033BA" w:rsidP="00716953">
      <w:pPr>
        <w:spacing w:after="0"/>
      </w:pPr>
      <w:bookmarkStart w:id="0" w:name="_GoBack"/>
      <w:r>
        <w:rPr>
          <w:noProof/>
        </w:rPr>
        <w:drawing>
          <wp:inline distT="0" distB="0" distL="0" distR="0">
            <wp:extent cx="5943600" cy="8045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8C59.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804545"/>
                    </a:xfrm>
                    <a:prstGeom prst="rect">
                      <a:avLst/>
                    </a:prstGeom>
                  </pic:spPr>
                </pic:pic>
              </a:graphicData>
            </a:graphic>
          </wp:inline>
        </w:drawing>
      </w:r>
      <w:bookmarkEnd w:id="0"/>
    </w:p>
    <w:p w:rsidR="00421D7F" w:rsidRDefault="00421D7F" w:rsidP="00716953">
      <w:pPr>
        <w:spacing w:after="0"/>
      </w:pPr>
    </w:p>
    <w:p w:rsidR="00716953" w:rsidRDefault="00716953" w:rsidP="00DB6508">
      <w:pPr>
        <w:spacing w:after="0"/>
        <w:rPr>
          <w:b/>
        </w:rPr>
      </w:pPr>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11"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FE3" w:rsidRDefault="00467FE3" w:rsidP="00474795">
      <w:pPr>
        <w:spacing w:after="0" w:line="240" w:lineRule="auto"/>
      </w:pPr>
      <w:r>
        <w:separator/>
      </w:r>
    </w:p>
  </w:endnote>
  <w:endnote w:type="continuationSeparator" w:id="0">
    <w:p w:rsidR="00467FE3" w:rsidRDefault="00467FE3" w:rsidP="00474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FE3" w:rsidRDefault="00467FE3" w:rsidP="00474795">
      <w:pPr>
        <w:spacing w:after="0" w:line="240" w:lineRule="auto"/>
      </w:pPr>
      <w:r>
        <w:separator/>
      </w:r>
    </w:p>
  </w:footnote>
  <w:footnote w:type="continuationSeparator" w:id="0">
    <w:p w:rsidR="00467FE3" w:rsidRDefault="00467FE3" w:rsidP="004747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33589"/>
    <w:rsid w:val="00043F0F"/>
    <w:rsid w:val="00054B72"/>
    <w:rsid w:val="00081B0E"/>
    <w:rsid w:val="000A334D"/>
    <w:rsid w:val="000C4947"/>
    <w:rsid w:val="000D126F"/>
    <w:rsid w:val="000F529C"/>
    <w:rsid w:val="001033BA"/>
    <w:rsid w:val="00123879"/>
    <w:rsid w:val="001A0C8F"/>
    <w:rsid w:val="001F02C3"/>
    <w:rsid w:val="0020386A"/>
    <w:rsid w:val="00206D91"/>
    <w:rsid w:val="00210030"/>
    <w:rsid w:val="00211BF7"/>
    <w:rsid w:val="00221E7A"/>
    <w:rsid w:val="0024725C"/>
    <w:rsid w:val="002622EF"/>
    <w:rsid w:val="002F6F7B"/>
    <w:rsid w:val="00301E38"/>
    <w:rsid w:val="00305DFB"/>
    <w:rsid w:val="003568B6"/>
    <w:rsid w:val="003B6AB4"/>
    <w:rsid w:val="004122F1"/>
    <w:rsid w:val="00421D7F"/>
    <w:rsid w:val="004248BE"/>
    <w:rsid w:val="004258B8"/>
    <w:rsid w:val="00467FE3"/>
    <w:rsid w:val="00474795"/>
    <w:rsid w:val="004B121A"/>
    <w:rsid w:val="00532E58"/>
    <w:rsid w:val="00554BFE"/>
    <w:rsid w:val="00587AFC"/>
    <w:rsid w:val="005B5733"/>
    <w:rsid w:val="005E78B8"/>
    <w:rsid w:val="00617BF2"/>
    <w:rsid w:val="00635C80"/>
    <w:rsid w:val="00666C1B"/>
    <w:rsid w:val="00677F71"/>
    <w:rsid w:val="006E1DD6"/>
    <w:rsid w:val="006F5C46"/>
    <w:rsid w:val="006F76E6"/>
    <w:rsid w:val="00716953"/>
    <w:rsid w:val="00725766"/>
    <w:rsid w:val="007B4F2F"/>
    <w:rsid w:val="007C5A3C"/>
    <w:rsid w:val="007E57F8"/>
    <w:rsid w:val="007F32FA"/>
    <w:rsid w:val="008437FF"/>
    <w:rsid w:val="00863DAE"/>
    <w:rsid w:val="00875101"/>
    <w:rsid w:val="008B106B"/>
    <w:rsid w:val="009A26D6"/>
    <w:rsid w:val="009C1140"/>
    <w:rsid w:val="00A03045"/>
    <w:rsid w:val="00AC6399"/>
    <w:rsid w:val="00AE405A"/>
    <w:rsid w:val="00AE7DC0"/>
    <w:rsid w:val="00B22464"/>
    <w:rsid w:val="00B434E0"/>
    <w:rsid w:val="00B62F3C"/>
    <w:rsid w:val="00B7069D"/>
    <w:rsid w:val="00B8025D"/>
    <w:rsid w:val="00B84E6C"/>
    <w:rsid w:val="00C2039D"/>
    <w:rsid w:val="00C24DEA"/>
    <w:rsid w:val="00CA413F"/>
    <w:rsid w:val="00D40AB2"/>
    <w:rsid w:val="00D676D5"/>
    <w:rsid w:val="00D779C4"/>
    <w:rsid w:val="00DB6508"/>
    <w:rsid w:val="00DD0E57"/>
    <w:rsid w:val="00DE2F82"/>
    <w:rsid w:val="00DE5FA7"/>
    <w:rsid w:val="00E63841"/>
    <w:rsid w:val="00F569A6"/>
    <w:rsid w:val="00F72E00"/>
    <w:rsid w:val="00F77E6F"/>
    <w:rsid w:val="00F80F7B"/>
    <w:rsid w:val="00FC7A6C"/>
    <w:rsid w:val="00FD3922"/>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474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795"/>
  </w:style>
  <w:style w:type="paragraph" w:styleId="Footer">
    <w:name w:val="footer"/>
    <w:basedOn w:val="Normal"/>
    <w:link w:val="FooterChar"/>
    <w:uiPriority w:val="99"/>
    <w:unhideWhenUsed/>
    <w:rsid w:val="00474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474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795"/>
  </w:style>
  <w:style w:type="paragraph" w:styleId="Footer">
    <w:name w:val="footer"/>
    <w:basedOn w:val="Normal"/>
    <w:link w:val="FooterChar"/>
    <w:uiPriority w:val="99"/>
    <w:unhideWhenUsed/>
    <w:rsid w:val="00474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tsg.umt.edu/project/mod16" TargetMode="Externa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2016-01-18T21:49:00Z</dcterms:created>
  <dcterms:modified xsi:type="dcterms:W3CDTF">2016-01-18T21:50:00Z</dcterms:modified>
</cp:coreProperties>
</file>