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474795" w:rsidP="00532E58">
      <w:pPr>
        <w:jc w:val="center"/>
        <w:rPr>
          <w:b/>
        </w:rPr>
      </w:pPr>
      <w:r>
        <w:rPr>
          <w:b/>
        </w:rPr>
        <w:t>Eastern Cascades</w:t>
      </w:r>
      <w:r w:rsidR="00875101">
        <w:rPr>
          <w:b/>
        </w:rPr>
        <w:t xml:space="preserve"> Fluvial </w:t>
      </w:r>
      <w:r w:rsidR="00863DAE">
        <w:rPr>
          <w:b/>
        </w:rPr>
        <w:t>Valleys</w:t>
      </w:r>
    </w:p>
    <w:p w:rsidR="00875101" w:rsidRPr="00215D1A" w:rsidRDefault="00875101" w:rsidP="00875101">
      <w:pPr>
        <w:spacing w:after="0"/>
        <w:rPr>
          <w:rFonts w:cs="Times New Roman PS"/>
          <w:szCs w:val="24"/>
        </w:rPr>
      </w:pPr>
      <w:r w:rsidRPr="00FA1EC2">
        <w:rPr>
          <w:rFonts w:cs="Times New Roman PS"/>
          <w:b/>
          <w:sz w:val="24"/>
          <w:szCs w:val="24"/>
        </w:rPr>
        <w:t>Valley</w:t>
      </w:r>
      <w:r w:rsidRPr="006E55EB">
        <w:rPr>
          <w:rFonts w:ascii="Times New Roman PS" w:hAnsi="Times New Roman PS" w:cs="Times New Roman PS"/>
          <w:sz w:val="24"/>
          <w:szCs w:val="24"/>
        </w:rPr>
        <w:t xml:space="preserve"> </w:t>
      </w:r>
      <w:r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716953" w:rsidRPr="00054B72" w:rsidRDefault="00716953" w:rsidP="00716953">
      <w:pPr>
        <w:ind w:left="48"/>
      </w:pPr>
    </w:p>
    <w:p w:rsidR="005E78B8" w:rsidRDefault="005E78B8" w:rsidP="005E78B8">
      <w:pPr>
        <w:spacing w:after="0"/>
        <w:rPr>
          <w:b/>
          <w:sz w:val="24"/>
        </w:rPr>
      </w:pPr>
      <w:r w:rsidRPr="008F6831">
        <w:rPr>
          <w:b/>
          <w:sz w:val="24"/>
        </w:rPr>
        <w:t>Landform Association:</w:t>
      </w:r>
    </w:p>
    <w:p w:rsidR="00716953" w:rsidRPr="008F6831" w:rsidRDefault="006F76E6" w:rsidP="005E78B8">
      <w:pPr>
        <w:spacing w:after="0"/>
        <w:rPr>
          <w:b/>
          <w:sz w:val="24"/>
        </w:rPr>
      </w:pPr>
      <w:r>
        <w:rPr>
          <w:b/>
          <w:sz w:val="24"/>
        </w:rPr>
        <w:t xml:space="preserve">Fluvial </w:t>
      </w:r>
      <w:r w:rsidR="00863DAE">
        <w:rPr>
          <w:b/>
          <w:sz w:val="24"/>
        </w:rPr>
        <w:t>Valleys</w:t>
      </w:r>
    </w:p>
    <w:p w:rsidR="00716953" w:rsidRDefault="00AE405A" w:rsidP="00716953">
      <w:pPr>
        <w:spacing w:after="0"/>
        <w:rPr>
          <w:b/>
        </w:rPr>
      </w:pPr>
      <w:r>
        <w:rPr>
          <w:noProof/>
        </w:rPr>
        <w:drawing>
          <wp:inline distT="0" distB="0" distL="0" distR="0" wp14:anchorId="113CE8FD" wp14:editId="68C2F591">
            <wp:extent cx="5943600" cy="3258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1073.tmp"/>
                    <pic:cNvPicPr/>
                  </pic:nvPicPr>
                  <pic:blipFill>
                    <a:blip r:embed="rId8">
                      <a:extLst>
                        <a:ext uri="{28A0092B-C50C-407E-A947-70E740481C1C}">
                          <a14:useLocalDpi xmlns:a14="http://schemas.microsoft.com/office/drawing/2010/main" val="0"/>
                        </a:ext>
                      </a:extLst>
                    </a:blip>
                    <a:stretch>
                      <a:fillRect/>
                    </a:stretch>
                  </pic:blipFill>
                  <pic:spPr>
                    <a:xfrm>
                      <a:off x="0" y="0"/>
                      <a:ext cx="5943600" cy="3258820"/>
                    </a:xfrm>
                    <a:prstGeom prst="rect">
                      <a:avLst/>
                    </a:prstGeom>
                  </pic:spPr>
                </pic:pic>
              </a:graphicData>
            </a:graphic>
          </wp:inline>
        </w:drawing>
      </w:r>
    </w:p>
    <w:p w:rsidR="00DB6508" w:rsidRDefault="00DB6508" w:rsidP="00DB6508">
      <w:pPr>
        <w:spacing w:after="0"/>
        <w:rPr>
          <w:b/>
        </w:rPr>
      </w:pPr>
    </w:p>
    <w:p w:rsidR="00AE405A" w:rsidRDefault="00AE405A" w:rsidP="00AE405A">
      <w:pPr>
        <w:spacing w:after="0"/>
      </w:pPr>
      <w:r w:rsidRPr="00215D1A">
        <w:rPr>
          <w:b/>
        </w:rPr>
        <w:t>Fluvial Valley</w:t>
      </w:r>
      <w:r>
        <w:rPr>
          <w:b/>
        </w:rPr>
        <w:t>s</w:t>
      </w:r>
      <w:r>
        <w:t xml:space="preserve"> are characterized by a broad valley floor, a plain related to a watercourse with broad terraces and parallel or sub-parallel boundaries. The valley is mostly </w:t>
      </w:r>
      <w:r>
        <w:t>contigu</w:t>
      </w:r>
      <w:r>
        <w:t xml:space="preserve">ous with a direct relation between the flowing water and its surrounding floodplain. Soils will have redox features from numerous wet/dry </w:t>
      </w:r>
      <w:proofErr w:type="gramStart"/>
      <w:r>
        <w:t>cycles,</w:t>
      </w:r>
      <w:proofErr w:type="gramEnd"/>
      <w:r>
        <w:t xml:space="preserve"> high primary productivity is found due to low slope angles, sufficient moisture, and well-developed soil horizons with generous amounts of organic matter. In and near the channels, sandy to boulder, well-drained soil expedites </w:t>
      </w:r>
      <w:proofErr w:type="spellStart"/>
      <w:r>
        <w:t>hyporheic</w:t>
      </w:r>
      <w:proofErr w:type="spellEnd"/>
      <w:r>
        <w:t xml:space="preserve"> flow. The dynamic nature of the channel and water level fluctuation creates lakes and sloughs as well as seasonal and permanent wetlands adjacent to the stream and in currently abandoned streambeds.  </w:t>
      </w:r>
      <w:proofErr w:type="spellStart"/>
      <w:r>
        <w:t>Mollisols</w:t>
      </w:r>
      <w:proofErr w:type="spellEnd"/>
      <w:r>
        <w:t xml:space="preserve">, </w:t>
      </w:r>
      <w:proofErr w:type="spellStart"/>
      <w:r>
        <w:t>Inceptisols</w:t>
      </w:r>
      <w:proofErr w:type="spellEnd"/>
      <w:r>
        <w:t xml:space="preserve">, and </w:t>
      </w:r>
      <w:proofErr w:type="spellStart"/>
      <w:r>
        <w:t>Alfisols</w:t>
      </w:r>
      <w:proofErr w:type="spellEnd"/>
      <w:r>
        <w:t xml:space="preserve"> are common depending on parent material and elevation above the valley floor.  </w:t>
      </w:r>
    </w:p>
    <w:p w:rsidR="00AE405A" w:rsidRDefault="00AE405A" w:rsidP="00716953">
      <w:pPr>
        <w:spacing w:after="0" w:line="240" w:lineRule="auto"/>
      </w:pPr>
    </w:p>
    <w:p w:rsidR="00716953" w:rsidRDefault="00716953" w:rsidP="00716953">
      <w:pPr>
        <w:spacing w:after="0" w:line="240" w:lineRule="auto"/>
        <w:rPr>
          <w:b/>
          <w:color w:val="000000" w:themeColor="text1"/>
        </w:rPr>
      </w:pPr>
      <w:r w:rsidRPr="0004686B">
        <w:t xml:space="preserve">This Landform Association </w:t>
      </w:r>
      <w:r w:rsidR="00F72E00">
        <w:t>is rare</w:t>
      </w:r>
      <w:r w:rsidRPr="0004686B">
        <w:t xml:space="preserve"> on National Forest System Lands.</w:t>
      </w:r>
    </w:p>
    <w:p w:rsidR="00716953" w:rsidRDefault="00716953" w:rsidP="00716953">
      <w:pPr>
        <w:spacing w:after="0"/>
      </w:pPr>
    </w:p>
    <w:p w:rsidR="00716953" w:rsidRDefault="00716953" w:rsidP="00716953">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rPr>
          <w:b/>
        </w:rPr>
      </w:pP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716953">
      <w:pPr>
        <w:spacing w:after="0"/>
      </w:pPr>
    </w:p>
    <w:p w:rsidR="00716953" w:rsidRDefault="00716953" w:rsidP="0071695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716953" w:rsidRDefault="00474795" w:rsidP="00716953">
      <w:pPr>
        <w:spacing w:after="0"/>
      </w:pPr>
      <w:r>
        <w:rPr>
          <w:noProof/>
        </w:rPr>
        <w:drawing>
          <wp:inline distT="0" distB="0" distL="0" distR="0">
            <wp:extent cx="5943600" cy="209169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463.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091690"/>
                    </a:xfrm>
                    <a:prstGeom prst="rect">
                      <a:avLst/>
                    </a:prstGeom>
                  </pic:spPr>
                </pic:pic>
              </a:graphicData>
            </a:graphic>
          </wp:inline>
        </w:drawing>
      </w:r>
    </w:p>
    <w:p w:rsidR="00474795" w:rsidRDefault="00474795" w:rsidP="00716953">
      <w:pPr>
        <w:spacing w:after="0"/>
      </w:pPr>
      <w:r>
        <w:rPr>
          <w:noProof/>
        </w:rPr>
        <w:drawing>
          <wp:inline distT="0" distB="0" distL="0" distR="0">
            <wp:extent cx="5943600" cy="1597025"/>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447F.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597025"/>
                    </a:xfrm>
                    <a:prstGeom prst="rect">
                      <a:avLst/>
                    </a:prstGeom>
                  </pic:spPr>
                </pic:pic>
              </a:graphicData>
            </a:graphic>
          </wp:inline>
        </w:drawing>
      </w:r>
    </w:p>
    <w:p w:rsidR="00AE405A" w:rsidRDefault="00474795" w:rsidP="00716953">
      <w:pPr>
        <w:spacing w:after="0"/>
      </w:pPr>
      <w:r>
        <w:rPr>
          <w:noProof/>
        </w:rPr>
        <w:drawing>
          <wp:inline distT="0" distB="0" distL="0" distR="0">
            <wp:extent cx="5943600" cy="14871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C64C.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487170"/>
                    </a:xfrm>
                    <a:prstGeom prst="rect">
                      <a:avLst/>
                    </a:prstGeom>
                  </pic:spPr>
                </pic:pic>
              </a:graphicData>
            </a:graphic>
          </wp:inline>
        </w:drawing>
      </w:r>
    </w:p>
    <w:p w:rsidR="00474795" w:rsidRDefault="00474795">
      <w:r>
        <w:br w:type="page"/>
      </w:r>
    </w:p>
    <w:p w:rsidR="00474795" w:rsidRDefault="00474795" w:rsidP="00716953">
      <w:pPr>
        <w:spacing w:after="0"/>
      </w:pPr>
      <w:r>
        <w:rPr>
          <w:noProof/>
        </w:rPr>
        <w:lastRenderedPageBreak/>
        <w:drawing>
          <wp:inline distT="0" distB="0" distL="0" distR="0">
            <wp:extent cx="5943600" cy="37465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749C.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374650"/>
                    </a:xfrm>
                    <a:prstGeom prst="rect">
                      <a:avLst/>
                    </a:prstGeom>
                  </pic:spPr>
                </pic:pic>
              </a:graphicData>
            </a:graphic>
          </wp:inline>
        </w:drawing>
      </w:r>
    </w:p>
    <w:p w:rsidR="00716953" w:rsidRDefault="00474795" w:rsidP="00716953">
      <w:pPr>
        <w:spacing w:after="0"/>
        <w:rPr>
          <w:b/>
        </w:rPr>
      </w:pPr>
      <w:r>
        <w:rPr>
          <w:b/>
          <w:noProof/>
        </w:rPr>
        <w:drawing>
          <wp:inline distT="0" distB="0" distL="0" distR="0">
            <wp:extent cx="5943600" cy="17157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7D2.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1715770"/>
                    </a:xfrm>
                    <a:prstGeom prst="rect">
                      <a:avLst/>
                    </a:prstGeom>
                  </pic:spPr>
                </pic:pic>
              </a:graphicData>
            </a:graphic>
          </wp:inline>
        </w:drawing>
      </w:r>
    </w:p>
    <w:p w:rsidR="00474795" w:rsidRDefault="00474795" w:rsidP="00716953">
      <w:pPr>
        <w:spacing w:after="0"/>
        <w:rPr>
          <w:b/>
        </w:rPr>
      </w:pPr>
      <w:r>
        <w:rPr>
          <w:b/>
          <w:noProof/>
        </w:rPr>
        <w:drawing>
          <wp:inline distT="0" distB="0" distL="0" distR="0">
            <wp:extent cx="5943600" cy="1231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E5D0.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123190"/>
                    </a:xfrm>
                    <a:prstGeom prst="rect">
                      <a:avLst/>
                    </a:prstGeom>
                  </pic:spPr>
                </pic:pic>
              </a:graphicData>
            </a:graphic>
          </wp:inline>
        </w:drawing>
      </w:r>
    </w:p>
    <w:p w:rsidR="00B22464" w:rsidRDefault="00B22464" w:rsidP="00716953">
      <w:pPr>
        <w:spacing w:after="0"/>
        <w:rPr>
          <w:b/>
        </w:rPr>
      </w:pPr>
    </w:p>
    <w:p w:rsidR="00716953" w:rsidRDefault="00716953" w:rsidP="00716953">
      <w:pPr>
        <w:spacing w:after="0"/>
      </w:pPr>
      <w:r w:rsidRPr="00DB6508">
        <w:rPr>
          <w:b/>
        </w:rPr>
        <w:t>Climate:</w:t>
      </w:r>
      <w:r w:rsidRPr="00054B72">
        <w:t xml:space="preserve"> </w:t>
      </w:r>
    </w:p>
    <w:p w:rsidR="00474795" w:rsidRDefault="00474795" w:rsidP="00716953">
      <w:pPr>
        <w:spacing w:after="0"/>
      </w:pPr>
      <w:r>
        <w:rPr>
          <w:noProof/>
        </w:rPr>
        <w:drawing>
          <wp:inline distT="0" distB="0" distL="0" distR="0">
            <wp:extent cx="5943600" cy="308102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18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081020"/>
                    </a:xfrm>
                    <a:prstGeom prst="rect">
                      <a:avLst/>
                    </a:prstGeom>
                  </pic:spPr>
                </pic:pic>
              </a:graphicData>
            </a:graphic>
          </wp:inline>
        </w:drawing>
      </w:r>
    </w:p>
    <w:p w:rsidR="00B22464" w:rsidRDefault="00B22464">
      <w:r>
        <w:br w:type="page"/>
      </w:r>
    </w:p>
    <w:p w:rsidR="00B22464" w:rsidRDefault="00B22464" w:rsidP="00716953">
      <w:pPr>
        <w:spacing w:after="0"/>
      </w:pPr>
      <w:r>
        <w:rPr>
          <w:noProof/>
        </w:rPr>
        <w:lastRenderedPageBreak/>
        <w:drawing>
          <wp:inline distT="0" distB="0" distL="0" distR="0">
            <wp:extent cx="5943600" cy="3670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7B22.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67030"/>
                    </a:xfrm>
                    <a:prstGeom prst="rect">
                      <a:avLst/>
                    </a:prstGeom>
                  </pic:spPr>
                </pic:pic>
              </a:graphicData>
            </a:graphic>
          </wp:inline>
        </w:drawing>
      </w:r>
    </w:p>
    <w:p w:rsidR="00474795" w:rsidRDefault="00474795" w:rsidP="00716953">
      <w:pPr>
        <w:spacing w:after="0"/>
      </w:pPr>
      <w:r>
        <w:rPr>
          <w:noProof/>
        </w:rPr>
        <w:drawing>
          <wp:inline distT="0" distB="0" distL="0" distR="0">
            <wp:extent cx="5943600" cy="27146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BA30.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2714625"/>
                    </a:xfrm>
                    <a:prstGeom prst="rect">
                      <a:avLst/>
                    </a:prstGeom>
                  </pic:spPr>
                </pic:pic>
              </a:graphicData>
            </a:graphic>
          </wp:inline>
        </w:drawing>
      </w:r>
    </w:p>
    <w:p w:rsidR="00474795" w:rsidRDefault="00474795" w:rsidP="00716953">
      <w:pPr>
        <w:spacing w:after="0"/>
      </w:pPr>
      <w:r>
        <w:rPr>
          <w:noProof/>
        </w:rPr>
        <w:drawing>
          <wp:inline distT="0" distB="0" distL="0" distR="0">
            <wp:extent cx="5943600" cy="2551430"/>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350B.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2551430"/>
                    </a:xfrm>
                    <a:prstGeom prst="rect">
                      <a:avLst/>
                    </a:prstGeom>
                  </pic:spPr>
                </pic:pic>
              </a:graphicData>
            </a:graphic>
          </wp:inline>
        </w:drawing>
      </w:r>
    </w:p>
    <w:p w:rsidR="00474795" w:rsidRDefault="00474795" w:rsidP="00716953">
      <w:pPr>
        <w:spacing w:after="0"/>
      </w:pPr>
      <w:r>
        <w:rPr>
          <w:noProof/>
        </w:rPr>
        <w:drawing>
          <wp:inline distT="0" distB="0" distL="0" distR="0">
            <wp:extent cx="5943600" cy="676910"/>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92A6.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676910"/>
                    </a:xfrm>
                    <a:prstGeom prst="rect">
                      <a:avLst/>
                    </a:prstGeom>
                  </pic:spPr>
                </pic:pic>
              </a:graphicData>
            </a:graphic>
          </wp:inline>
        </w:drawing>
      </w:r>
    </w:p>
    <w:p w:rsidR="00716953" w:rsidRDefault="00716953" w:rsidP="00716953">
      <w:pPr>
        <w:spacing w:after="0"/>
      </w:pPr>
    </w:p>
    <w:p w:rsidR="00AE405A" w:rsidRDefault="00AE405A" w:rsidP="00716953">
      <w:pPr>
        <w:spacing w:after="0"/>
      </w:pPr>
    </w:p>
    <w:p w:rsidR="00716953" w:rsidRDefault="00716953" w:rsidP="00DB6508">
      <w:pPr>
        <w:spacing w:after="0"/>
        <w:rPr>
          <w:b/>
        </w:rPr>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20"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bookmarkStart w:id="0" w:name="_GoBack"/>
      <w:bookmarkEnd w:id="0"/>
    </w:p>
    <w:sectPr w:rsidR="007169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9F5" w:rsidRDefault="002929F5" w:rsidP="00474795">
      <w:pPr>
        <w:spacing w:after="0" w:line="240" w:lineRule="auto"/>
      </w:pPr>
      <w:r>
        <w:separator/>
      </w:r>
    </w:p>
  </w:endnote>
  <w:endnote w:type="continuationSeparator" w:id="0">
    <w:p w:rsidR="002929F5" w:rsidRDefault="002929F5" w:rsidP="00474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9F5" w:rsidRDefault="002929F5" w:rsidP="00474795">
      <w:pPr>
        <w:spacing w:after="0" w:line="240" w:lineRule="auto"/>
      </w:pPr>
      <w:r>
        <w:separator/>
      </w:r>
    </w:p>
  </w:footnote>
  <w:footnote w:type="continuationSeparator" w:id="0">
    <w:p w:rsidR="002929F5" w:rsidRDefault="002929F5" w:rsidP="004747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33589"/>
    <w:rsid w:val="00043F0F"/>
    <w:rsid w:val="00054B72"/>
    <w:rsid w:val="00081B0E"/>
    <w:rsid w:val="000A334D"/>
    <w:rsid w:val="000D126F"/>
    <w:rsid w:val="00123879"/>
    <w:rsid w:val="001F02C3"/>
    <w:rsid w:val="00206D91"/>
    <w:rsid w:val="00210030"/>
    <w:rsid w:val="00211BF7"/>
    <w:rsid w:val="0024725C"/>
    <w:rsid w:val="002622EF"/>
    <w:rsid w:val="002929F5"/>
    <w:rsid w:val="002F6F7B"/>
    <w:rsid w:val="00301E38"/>
    <w:rsid w:val="003568B6"/>
    <w:rsid w:val="003B6AB4"/>
    <w:rsid w:val="004122F1"/>
    <w:rsid w:val="004248BE"/>
    <w:rsid w:val="004258B8"/>
    <w:rsid w:val="00474795"/>
    <w:rsid w:val="004B121A"/>
    <w:rsid w:val="00532E58"/>
    <w:rsid w:val="00554BFE"/>
    <w:rsid w:val="00587AFC"/>
    <w:rsid w:val="005E78B8"/>
    <w:rsid w:val="00617BF2"/>
    <w:rsid w:val="00635C80"/>
    <w:rsid w:val="00666C1B"/>
    <w:rsid w:val="00677F71"/>
    <w:rsid w:val="006E1DD6"/>
    <w:rsid w:val="006F76E6"/>
    <w:rsid w:val="00716953"/>
    <w:rsid w:val="00725766"/>
    <w:rsid w:val="007B4F2F"/>
    <w:rsid w:val="007C5A3C"/>
    <w:rsid w:val="007E57F8"/>
    <w:rsid w:val="008437FF"/>
    <w:rsid w:val="00863DAE"/>
    <w:rsid w:val="00875101"/>
    <w:rsid w:val="008B106B"/>
    <w:rsid w:val="009A26D6"/>
    <w:rsid w:val="009C1140"/>
    <w:rsid w:val="00A03045"/>
    <w:rsid w:val="00AE405A"/>
    <w:rsid w:val="00B22464"/>
    <w:rsid w:val="00B434E0"/>
    <w:rsid w:val="00B62F3C"/>
    <w:rsid w:val="00B7069D"/>
    <w:rsid w:val="00C2039D"/>
    <w:rsid w:val="00C24DEA"/>
    <w:rsid w:val="00CA413F"/>
    <w:rsid w:val="00D40AB2"/>
    <w:rsid w:val="00D676D5"/>
    <w:rsid w:val="00D779C4"/>
    <w:rsid w:val="00DB6508"/>
    <w:rsid w:val="00DE5FA7"/>
    <w:rsid w:val="00E63841"/>
    <w:rsid w:val="00F569A6"/>
    <w:rsid w:val="00F72E00"/>
    <w:rsid w:val="00F77E6F"/>
    <w:rsid w:val="00F80F7B"/>
    <w:rsid w:val="00FC7A6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474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795"/>
  </w:style>
  <w:style w:type="paragraph" w:styleId="Footer">
    <w:name w:val="footer"/>
    <w:basedOn w:val="Normal"/>
    <w:link w:val="FooterChar"/>
    <w:uiPriority w:val="99"/>
    <w:unhideWhenUsed/>
    <w:rsid w:val="00474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hyperlink" Target="http://www.ntsg.umt.edu/project/mod16"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8.tmp"/><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451</Words>
  <Characters>2574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2016-01-18T20:58:00Z</dcterms:created>
  <dcterms:modified xsi:type="dcterms:W3CDTF">2016-01-18T21:09:00Z</dcterms:modified>
</cp:coreProperties>
</file>