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928C3" w:rsidP="00532E58">
      <w:pPr>
        <w:jc w:val="center"/>
        <w:rPr>
          <w:b/>
        </w:rPr>
      </w:pPr>
      <w:r>
        <w:rPr>
          <w:b/>
        </w:rPr>
        <w:t xml:space="preserve">Cascades </w:t>
      </w:r>
      <w:proofErr w:type="spellStart"/>
      <w:r w:rsidR="00C55D21">
        <w:rPr>
          <w:b/>
        </w:rPr>
        <w:t>Glaciovolcanic</w:t>
      </w:r>
      <w:proofErr w:type="spellEnd"/>
      <w:r w:rsidR="00C55D21">
        <w:rPr>
          <w:b/>
        </w:rPr>
        <w:t xml:space="preserve"> Scours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C55D21">
        <w:rPr>
          <w:b/>
          <w:sz w:val="24"/>
        </w:rPr>
        <w:t>Glaciovolcanic</w:t>
      </w:r>
      <w:proofErr w:type="spellEnd"/>
      <w:r w:rsidR="00C55D21">
        <w:rPr>
          <w:b/>
          <w:sz w:val="24"/>
        </w:rPr>
        <w:t xml:space="preserve"> Scours</w:t>
      </w:r>
    </w:p>
    <w:p w:rsidR="00716953" w:rsidRDefault="00C55D21" w:rsidP="00716953">
      <w:pPr>
        <w:spacing w:after="0"/>
        <w:rPr>
          <w:b/>
        </w:rPr>
      </w:pPr>
      <w:r>
        <w:rPr>
          <w:noProof/>
        </w:rPr>
        <w:drawing>
          <wp:inline distT="0" distB="0" distL="0" distR="0" wp14:anchorId="35199F8B" wp14:editId="330A5803">
            <wp:extent cx="5943600" cy="32556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E8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p>
    <w:p w:rsidR="00AE405A" w:rsidRDefault="00AE405A" w:rsidP="00716953">
      <w:pPr>
        <w:spacing w:after="0" w:line="240" w:lineRule="auto"/>
      </w:pPr>
    </w:p>
    <w:p w:rsidR="005721F3" w:rsidRDefault="00C55D21" w:rsidP="00A95AB2">
      <w:pPr>
        <w:spacing w:after="0"/>
        <w:rPr>
          <w:rFonts w:ascii="Calibri" w:eastAsia="Times New Roman" w:hAnsi="Calibri" w:cs="Times New Roman"/>
          <w:color w:val="000000"/>
        </w:rPr>
      </w:pPr>
      <w:proofErr w:type="spellStart"/>
      <w:r>
        <w:rPr>
          <w:b/>
        </w:rPr>
        <w:t>Glaciovolcanic</w:t>
      </w:r>
      <w:proofErr w:type="spellEnd"/>
      <w:r>
        <w:rPr>
          <w:b/>
        </w:rPr>
        <w:t xml:space="preserve"> Scours </w:t>
      </w:r>
      <w:r w:rsidRPr="00BC0EA8">
        <w:t>occur on the upper slopes of glacial volcanoes.  They</w:t>
      </w:r>
      <w:r>
        <w:rPr>
          <w:b/>
        </w:rPr>
        <w:t xml:space="preserve"> </w:t>
      </w:r>
      <w:r w:rsidRPr="00BF3405">
        <w:t>are d</w:t>
      </w:r>
      <w:r w:rsidRPr="00BF3405">
        <w:rPr>
          <w:rFonts w:ascii="Calibri" w:eastAsia="Times New Roman" w:hAnsi="Calibri" w:cs="Times New Roman"/>
          <w:color w:val="000000"/>
        </w:rPr>
        <w:t>eposits</w:t>
      </w:r>
      <w:r w:rsidRPr="00321B10">
        <w:rPr>
          <w:rFonts w:ascii="Calibri" w:eastAsia="Times New Roman" w:hAnsi="Calibri" w:cs="Times New Roman"/>
          <w:color w:val="000000"/>
        </w:rPr>
        <w:t xml:space="preserve"> and/or landforms derived from mixed sources of glacial and volcanic</w:t>
      </w:r>
      <w:r>
        <w:rPr>
          <w:rFonts w:ascii="Calibri" w:eastAsia="Times New Roman" w:hAnsi="Calibri" w:cs="Times New Roman"/>
          <w:color w:val="000000"/>
        </w:rPr>
        <w:t xml:space="preserve"> processes</w:t>
      </w:r>
      <w:r w:rsidRPr="00321B10">
        <w:rPr>
          <w:rFonts w:ascii="Calibri" w:eastAsia="Times New Roman" w:hAnsi="Calibri" w:cs="Times New Roman"/>
          <w:color w:val="000000"/>
        </w:rPr>
        <w:t>, including ash-on-ice sourced deposits and subglacial eruptive vents and flows</w:t>
      </w:r>
      <w:r>
        <w:rPr>
          <w:rFonts w:ascii="Calibri" w:eastAsia="Times New Roman" w:hAnsi="Calibri" w:cs="Times New Roman"/>
          <w:color w:val="000000"/>
        </w:rPr>
        <w:t xml:space="preserve"> that result in lahars</w:t>
      </w:r>
      <w:r w:rsidRPr="00321B10">
        <w:rPr>
          <w:rFonts w:ascii="Calibri" w:eastAsia="Times New Roman" w:hAnsi="Calibri" w:cs="Times New Roman"/>
          <w:color w:val="000000"/>
        </w:rPr>
        <w:t>.</w:t>
      </w:r>
      <w:r>
        <w:rPr>
          <w:b/>
        </w:rPr>
        <w:t xml:space="preserve"> </w:t>
      </w:r>
      <w:r w:rsidRPr="00BF3405">
        <w:t>Scours are t</w:t>
      </w:r>
      <w:r w:rsidRPr="00BF3405">
        <w:rPr>
          <w:rFonts w:ascii="Calibri" w:eastAsia="Times New Roman" w:hAnsi="Calibri" w:cs="Times New Roman"/>
          <w:color w:val="000000"/>
        </w:rPr>
        <w:t>he</w:t>
      </w:r>
      <w:r w:rsidRPr="00712B09">
        <w:rPr>
          <w:rFonts w:ascii="Calibri" w:eastAsia="Times New Roman" w:hAnsi="Calibri" w:cs="Times New Roman"/>
          <w:color w:val="000000"/>
        </w:rPr>
        <w:t xml:space="preserve"> powerful and concentrated clearing and digging action of flowing air, water, or ice, esp. the downward erosion by stream water in sweeping away mud and silt on the outside curve of a bend, or during time of flood</w:t>
      </w:r>
      <w:r>
        <w:rPr>
          <w:rFonts w:ascii="Calibri" w:eastAsia="Times New Roman" w:hAnsi="Calibri" w:cs="Times New Roman"/>
          <w:color w:val="000000"/>
        </w:rPr>
        <w:t xml:space="preserve">.  </w:t>
      </w:r>
    </w:p>
    <w:p w:rsidR="00C55D21" w:rsidRDefault="00C55D21"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0928C3" w:rsidRDefault="000928C3">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B6BD3" w:rsidRDefault="009B6BD3" w:rsidP="00716953">
      <w:pPr>
        <w:spacing w:after="0"/>
      </w:pPr>
      <w:bookmarkStart w:id="0" w:name="_GoBack"/>
      <w:bookmarkEnd w:id="0"/>
    </w:p>
    <w:p w:rsidR="000928C3" w:rsidRDefault="009B6BD3" w:rsidP="00716953">
      <w:pPr>
        <w:spacing w:after="0"/>
      </w:pPr>
      <w:r>
        <w:rPr>
          <w:noProof/>
        </w:rPr>
        <w:drawing>
          <wp:inline distT="0" distB="0" distL="0" distR="0">
            <wp:extent cx="5943600" cy="843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46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43915"/>
                    </a:xfrm>
                    <a:prstGeom prst="rect">
                      <a:avLst/>
                    </a:prstGeom>
                  </pic:spPr>
                </pic:pic>
              </a:graphicData>
            </a:graphic>
          </wp:inline>
        </w:drawing>
      </w:r>
    </w:p>
    <w:p w:rsidR="005D6603" w:rsidRDefault="005D6603" w:rsidP="00716953">
      <w:pPr>
        <w:spacing w:after="0"/>
      </w:pPr>
    </w:p>
    <w:p w:rsidR="00716953" w:rsidRDefault="00716953" w:rsidP="00716953">
      <w:pPr>
        <w:spacing w:after="0"/>
      </w:pPr>
      <w:r w:rsidRPr="00DB6508">
        <w:rPr>
          <w:b/>
        </w:rPr>
        <w:t>Climate:</w:t>
      </w:r>
      <w:r w:rsidRPr="00054B72">
        <w:t xml:space="preserve"> </w:t>
      </w:r>
    </w:p>
    <w:p w:rsidR="005D6603" w:rsidRDefault="009B6BD3" w:rsidP="00716953">
      <w:pPr>
        <w:spacing w:after="0"/>
      </w:pPr>
      <w:r>
        <w:rPr>
          <w:noProof/>
        </w:rPr>
        <w:drawing>
          <wp:inline distT="0" distB="0" distL="0" distR="0">
            <wp:extent cx="5943600" cy="981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1E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981075"/>
                    </a:xfrm>
                    <a:prstGeom prst="rect">
                      <a:avLst/>
                    </a:prstGeom>
                  </pic:spPr>
                </pic:pic>
              </a:graphicData>
            </a:graphic>
          </wp:inline>
        </w:drawing>
      </w:r>
    </w:p>
    <w:p w:rsidR="009B6BD3" w:rsidRDefault="009B6BD3" w:rsidP="00716953">
      <w:pPr>
        <w:spacing w:after="0"/>
      </w:pPr>
    </w:p>
    <w:p w:rsidR="00716953" w:rsidRPr="009B6BD3" w:rsidRDefault="00716953" w:rsidP="00716953">
      <w:pPr>
        <w:spacing w:after="0"/>
      </w:pPr>
      <w:r w:rsidRPr="009B6BD3">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9B6BD3">
        <w:t>Terradynamic</w:t>
      </w:r>
      <w:proofErr w:type="spellEnd"/>
      <w:r w:rsidRPr="009B6BD3">
        <w:t xml:space="preserve"> Simulation Group at the University of Montana (</w:t>
      </w:r>
      <w:hyperlink r:id="rId10" w:history="1">
        <w:r w:rsidRPr="009B6BD3">
          <w:rPr>
            <w:rStyle w:val="Hyperlink"/>
          </w:rPr>
          <w:t>http://www.ntsg.umt.edu/project/mod16</w:t>
        </w:r>
      </w:hyperlink>
      <w:r w:rsidRPr="009B6BD3">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Pr="00C55D21" w:rsidRDefault="00716953" w:rsidP="00DB6508">
      <w:pPr>
        <w:spacing w:after="0"/>
        <w:rPr>
          <w:b/>
          <w:sz w:val="18"/>
        </w:rPr>
      </w:pPr>
    </w:p>
    <w:sectPr w:rsidR="00716953" w:rsidRPr="00C55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344"/>
    <w:rsid w:val="00081B0E"/>
    <w:rsid w:val="000928C3"/>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51FD4"/>
    <w:rsid w:val="00863DAE"/>
    <w:rsid w:val="008653CD"/>
    <w:rsid w:val="00875101"/>
    <w:rsid w:val="008B106B"/>
    <w:rsid w:val="00930A5C"/>
    <w:rsid w:val="0098654A"/>
    <w:rsid w:val="00990D5E"/>
    <w:rsid w:val="009A26D6"/>
    <w:rsid w:val="009B6BD3"/>
    <w:rsid w:val="009E3D31"/>
    <w:rsid w:val="00A03045"/>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B9B37-C4B3-4396-BA2B-44D4D744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2016-01-24T15:51:00Z</dcterms:created>
  <dcterms:modified xsi:type="dcterms:W3CDTF">2016-01-24T15:54:00Z</dcterms:modified>
</cp:coreProperties>
</file>