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45E04" w:rsidP="00532E58">
      <w:pPr>
        <w:jc w:val="center"/>
        <w:rPr>
          <w:b/>
        </w:rPr>
      </w:pPr>
      <w:r>
        <w:rPr>
          <w:b/>
        </w:rPr>
        <w:t>Blue Mountains</w:t>
      </w:r>
      <w:r w:rsidR="001E7776">
        <w:rPr>
          <w:b/>
        </w:rPr>
        <w:t xml:space="preserve"> Faulted </w:t>
      </w:r>
      <w:r w:rsidR="002B65DC">
        <w:rPr>
          <w:b/>
        </w:rPr>
        <w:t>Incised</w:t>
      </w:r>
      <w:r w:rsidR="001E7776">
        <w:rPr>
          <w:b/>
        </w:rPr>
        <w:t xml:space="preserve">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1E7776">
        <w:rPr>
          <w:b/>
          <w:sz w:val="24"/>
        </w:rPr>
        <w:t xml:space="preserve">Faulted </w:t>
      </w:r>
      <w:r w:rsidR="002B65DC">
        <w:rPr>
          <w:b/>
          <w:sz w:val="24"/>
        </w:rPr>
        <w:t>Incised</w:t>
      </w:r>
      <w:r w:rsidR="00AD5F3D">
        <w:rPr>
          <w:b/>
          <w:sz w:val="24"/>
        </w:rPr>
        <w:t xml:space="preserve"> Volcanoes</w:t>
      </w:r>
      <w:r w:rsidR="002D2DDE">
        <w:rPr>
          <w:b/>
          <w:sz w:val="24"/>
        </w:rPr>
        <w:t>:</w:t>
      </w:r>
    </w:p>
    <w:p w:rsidR="00AF4A51" w:rsidRDefault="0035741E" w:rsidP="00AF4A51">
      <w:pPr>
        <w:spacing w:after="0" w:line="240" w:lineRule="auto"/>
      </w:pPr>
      <w:r>
        <w:rPr>
          <w:noProof/>
        </w:rPr>
        <w:drawing>
          <wp:inline distT="0" distB="0" distL="0" distR="0" wp14:anchorId="1BD70F43" wp14:editId="247150D0">
            <wp:extent cx="5943600" cy="3267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9990.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35741E" w:rsidRDefault="0035741E" w:rsidP="0035741E">
      <w:pPr>
        <w:tabs>
          <w:tab w:val="left" w:pos="1440"/>
        </w:tabs>
        <w:rPr>
          <w:b/>
        </w:rPr>
      </w:pPr>
    </w:p>
    <w:p w:rsidR="0035741E" w:rsidRPr="001C402F" w:rsidRDefault="0035741E" w:rsidP="0035741E">
      <w:pPr>
        <w:tabs>
          <w:tab w:val="left" w:pos="1440"/>
        </w:tabs>
      </w:pPr>
      <w:r w:rsidRPr="001C402F">
        <w:rPr>
          <w:b/>
        </w:rPr>
        <w:t xml:space="preserve">Faulted Incised Volcanoes </w:t>
      </w:r>
      <w:r w:rsidRPr="001C402F">
        <w:t xml:space="preserve">are </w:t>
      </w:r>
      <w:r w:rsidRPr="001C402F">
        <w:rPr>
          <w:rFonts w:asciiTheme="majorHAnsi" w:hAnsiTheme="majorHAnsi"/>
        </w:rPr>
        <w:t xml:space="preserve">volcanoes </w:t>
      </w:r>
      <w:r w:rsidRPr="001C402F">
        <w:t>where</w:t>
      </w:r>
      <w:r w:rsidRPr="001C402F">
        <w:rPr>
          <w:b/>
        </w:rPr>
        <w:t xml:space="preserve"> </w:t>
      </w:r>
      <w:r w:rsidRPr="001C402F">
        <w:t xml:space="preserve">weathering and erosion are just beginning to alter the topography of the area </w:t>
      </w:r>
      <w:r w:rsidRPr="001C402F">
        <w:rPr>
          <w:rFonts w:asciiTheme="majorHAnsi" w:hAnsiTheme="majorHAnsi"/>
        </w:rPr>
        <w:t>and that exhibit fault deformation.  I</w:t>
      </w:r>
      <w:r w:rsidRPr="001C402F">
        <w:t xml:space="preserve">ncised refers to landscapes and landforms that retain their outlines and the majority of their mass but are experiencing an initial </w:t>
      </w:r>
      <w:r>
        <w:t xml:space="preserve">fluvial and mass </w:t>
      </w:r>
      <w:r w:rsidRPr="001C402F">
        <w:t>wasting of form</w:t>
      </w:r>
      <w:r>
        <w:t xml:space="preserve">. </w:t>
      </w:r>
      <w:r w:rsidRPr="001C402F">
        <w:t xml:space="preserve">These volcanoes are cut by faults leaving a series of fault scarps that displace bedrock blocks and divert former stream channels to zig-zag courses.  Soils are thin to absent </w:t>
      </w:r>
      <w:proofErr w:type="gramStart"/>
      <w:r>
        <w:t>om</w:t>
      </w:r>
      <w:proofErr w:type="gramEnd"/>
      <w:r>
        <w:t xml:space="preserve"> the rocky slopes and thick and rocky </w:t>
      </w:r>
      <w:r w:rsidRPr="001C402F">
        <w:t>along lower (</w:t>
      </w:r>
      <w:proofErr w:type="spellStart"/>
      <w:r w:rsidRPr="001C402F">
        <w:t>footslope</w:t>
      </w:r>
      <w:proofErr w:type="spellEnd"/>
      <w:r w:rsidRPr="001C402F">
        <w:t xml:space="preserve">, </w:t>
      </w:r>
      <w:proofErr w:type="spellStart"/>
      <w:r w:rsidRPr="001C402F">
        <w:t>toeslope</w:t>
      </w:r>
      <w:proofErr w:type="spellEnd"/>
      <w:r w:rsidRPr="001C402F">
        <w:t xml:space="preserve">) slope positions.  Soil taxa are typically </w:t>
      </w:r>
      <w:proofErr w:type="spellStart"/>
      <w:r w:rsidRPr="001C402F">
        <w:t>Andisols</w:t>
      </w:r>
      <w:proofErr w:type="spellEnd"/>
      <w:r w:rsidRPr="001C402F">
        <w:t xml:space="preserve">, </w:t>
      </w:r>
      <w:proofErr w:type="spellStart"/>
      <w:r w:rsidRPr="001C402F">
        <w:t>Alfisos</w:t>
      </w:r>
      <w:proofErr w:type="spellEnd"/>
      <w:r w:rsidRPr="001C402F">
        <w:t xml:space="preserve"> and </w:t>
      </w:r>
      <w:proofErr w:type="spellStart"/>
      <w:r w:rsidRPr="001C402F">
        <w:t>Mollisols</w:t>
      </w:r>
      <w:proofErr w:type="spellEnd"/>
      <w:r w:rsidRPr="001C402F">
        <w:t xml:space="preserve">.  </w:t>
      </w:r>
    </w:p>
    <w:p w:rsidR="00AF4A51" w:rsidRPr="0004686B" w:rsidRDefault="00AF4A51" w:rsidP="00FE4F68">
      <w:r w:rsidRPr="0004686B">
        <w:t xml:space="preserve">This Landform Association </w:t>
      </w:r>
      <w:r w:rsidR="00535B7A">
        <w:t xml:space="preserve">has a limited spatial extent </w:t>
      </w:r>
      <w:r w:rsidRPr="0004686B">
        <w:t>on National Forest System Lands.</w:t>
      </w:r>
    </w:p>
    <w:p w:rsidR="00AF4A51" w:rsidRDefault="00AF4A51" w:rsidP="00AF4A51">
      <w:pPr>
        <w:spacing w:after="0" w:line="240" w:lineRule="auto"/>
        <w:rPr>
          <w:b/>
          <w:color w:val="000000" w:themeColor="text1"/>
        </w:rPr>
      </w:pPr>
    </w:p>
    <w:p w:rsidR="001E7776" w:rsidRDefault="001E7776">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4D347D" w:rsidRDefault="00AF4A51" w:rsidP="009B7F47">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w:t>
      </w:r>
      <w:r w:rsidR="009B7F47">
        <w:t>m Associations.</w:t>
      </w:r>
    </w:p>
    <w:p w:rsidR="009478E5" w:rsidRDefault="009478E5" w:rsidP="009B7F47">
      <w:pPr>
        <w:spacing w:after="0"/>
      </w:pPr>
    </w:p>
    <w:p w:rsidR="00445E04" w:rsidRDefault="00445E04" w:rsidP="009B7F47">
      <w:pPr>
        <w:spacing w:after="0"/>
      </w:pPr>
      <w:bookmarkStart w:id="0" w:name="_GoBack"/>
      <w:r>
        <w:rPr>
          <w:noProof/>
        </w:rPr>
        <w:drawing>
          <wp:inline distT="0" distB="0" distL="0" distR="0">
            <wp:extent cx="5943600" cy="1050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4FD.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050925"/>
                    </a:xfrm>
                    <a:prstGeom prst="rect">
                      <a:avLst/>
                    </a:prstGeom>
                  </pic:spPr>
                </pic:pic>
              </a:graphicData>
            </a:graphic>
          </wp:inline>
        </w:drawing>
      </w:r>
      <w:bookmarkEnd w:id="0"/>
    </w:p>
    <w:p w:rsidR="001E5E6C" w:rsidRDefault="001E5E6C" w:rsidP="009B7F47">
      <w:pPr>
        <w:spacing w:after="0"/>
      </w:pPr>
    </w:p>
    <w:p w:rsidR="006002BE" w:rsidRDefault="006002BE" w:rsidP="009B7F47">
      <w:pPr>
        <w:spacing w:after="0"/>
      </w:pPr>
    </w:p>
    <w:p w:rsidR="00AF4A51" w:rsidRDefault="00AF4A51" w:rsidP="00AF4A51">
      <w:pPr>
        <w:spacing w:after="0"/>
      </w:pPr>
      <w:r w:rsidRPr="00DB6508">
        <w:rPr>
          <w:b/>
        </w:rPr>
        <w:t>Climate:</w:t>
      </w:r>
      <w:r w:rsidRPr="00054B72">
        <w:t xml:space="preserve"> </w:t>
      </w:r>
    </w:p>
    <w:p w:rsidR="001E5E6C" w:rsidRDefault="00445E04" w:rsidP="00AF4A51">
      <w:pPr>
        <w:spacing w:after="0"/>
      </w:pPr>
      <w:r>
        <w:rPr>
          <w:noProof/>
        </w:rPr>
        <w:drawing>
          <wp:inline distT="0" distB="0" distL="0" distR="0" wp14:anchorId="632A7B01" wp14:editId="6FBDBB57">
            <wp:extent cx="5943600" cy="11106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D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p>
    <w:p w:rsidR="0035741E" w:rsidRDefault="0035741E" w:rsidP="00496A3E">
      <w:pPr>
        <w:spacing w:after="0"/>
      </w:pPr>
    </w:p>
    <w:p w:rsidR="00496A3E" w:rsidRPr="001E5E6C" w:rsidRDefault="001E7776" w:rsidP="00496A3E">
      <w:pPr>
        <w:spacing w:after="0"/>
        <w:rPr>
          <w:szCs w:val="23"/>
        </w:rPr>
      </w:pPr>
      <w:r>
        <w:t>T</w:t>
      </w:r>
      <w:r w:rsidR="00AF4A51" w:rsidRPr="001E5E6C">
        <w:t xml:space="preserve">he ratio of Actual Evapotranspiration to Potential Evapotranspiration (AET/PET) is used as a broad-scale indicator of potential drought stress. We obtained modeled actual and potential evapotranspiration datasets from the Numerical </w:t>
      </w:r>
      <w:proofErr w:type="spellStart"/>
      <w:r w:rsidR="00AF4A51" w:rsidRPr="001E5E6C">
        <w:t>Terradynamic</w:t>
      </w:r>
      <w:proofErr w:type="spellEnd"/>
      <w:r w:rsidR="00AF4A51" w:rsidRPr="001E5E6C">
        <w:t xml:space="preserve"> Simulation Group at the University of Montana (</w:t>
      </w:r>
      <w:hyperlink r:id="rId9" w:history="1">
        <w:r w:rsidR="00AF4A51" w:rsidRPr="001E5E6C">
          <w:rPr>
            <w:rStyle w:val="Hyperlink"/>
          </w:rPr>
          <w:t>http://www.ntsg.umt.edu/project/mod16</w:t>
        </w:r>
      </w:hyperlink>
      <w:r w:rsidR="00AF4A51" w:rsidRPr="001E5E6C">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496A3E" w:rsidRPr="001E5E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288A"/>
    <w:rsid w:val="00054B72"/>
    <w:rsid w:val="000569E9"/>
    <w:rsid w:val="00062F2A"/>
    <w:rsid w:val="00081B0E"/>
    <w:rsid w:val="001345AF"/>
    <w:rsid w:val="001764E7"/>
    <w:rsid w:val="00176A89"/>
    <w:rsid w:val="001E5E6C"/>
    <w:rsid w:val="001E7776"/>
    <w:rsid w:val="001F02C3"/>
    <w:rsid w:val="00226FE5"/>
    <w:rsid w:val="002622EF"/>
    <w:rsid w:val="002640CB"/>
    <w:rsid w:val="00274995"/>
    <w:rsid w:val="00283C7B"/>
    <w:rsid w:val="00285714"/>
    <w:rsid w:val="002B608D"/>
    <w:rsid w:val="002B65DC"/>
    <w:rsid w:val="002D0297"/>
    <w:rsid w:val="002D2DDE"/>
    <w:rsid w:val="0035741E"/>
    <w:rsid w:val="004063A2"/>
    <w:rsid w:val="004122F1"/>
    <w:rsid w:val="0042099F"/>
    <w:rsid w:val="00424602"/>
    <w:rsid w:val="00436F7C"/>
    <w:rsid w:val="00445E04"/>
    <w:rsid w:val="004674A9"/>
    <w:rsid w:val="00471E52"/>
    <w:rsid w:val="00496A3E"/>
    <w:rsid w:val="004B121A"/>
    <w:rsid w:val="004D347D"/>
    <w:rsid w:val="005078A2"/>
    <w:rsid w:val="00532E58"/>
    <w:rsid w:val="00533EB8"/>
    <w:rsid w:val="00535B7A"/>
    <w:rsid w:val="00556609"/>
    <w:rsid w:val="00556AA4"/>
    <w:rsid w:val="00583E4D"/>
    <w:rsid w:val="005A50F3"/>
    <w:rsid w:val="005E78B8"/>
    <w:rsid w:val="006002BE"/>
    <w:rsid w:val="0062141B"/>
    <w:rsid w:val="00650349"/>
    <w:rsid w:val="006D553C"/>
    <w:rsid w:val="00725766"/>
    <w:rsid w:val="007351E4"/>
    <w:rsid w:val="00772812"/>
    <w:rsid w:val="007778C6"/>
    <w:rsid w:val="00781201"/>
    <w:rsid w:val="007D5BAD"/>
    <w:rsid w:val="007E55EF"/>
    <w:rsid w:val="00830196"/>
    <w:rsid w:val="00835E2A"/>
    <w:rsid w:val="008421C3"/>
    <w:rsid w:val="008A0888"/>
    <w:rsid w:val="008A6A2B"/>
    <w:rsid w:val="00931D11"/>
    <w:rsid w:val="00943C75"/>
    <w:rsid w:val="009477A8"/>
    <w:rsid w:val="009478E5"/>
    <w:rsid w:val="009521B5"/>
    <w:rsid w:val="00953C92"/>
    <w:rsid w:val="00953DDE"/>
    <w:rsid w:val="009709C8"/>
    <w:rsid w:val="00973AAA"/>
    <w:rsid w:val="00976488"/>
    <w:rsid w:val="009B7F47"/>
    <w:rsid w:val="009E7BDE"/>
    <w:rsid w:val="00A03045"/>
    <w:rsid w:val="00A20F59"/>
    <w:rsid w:val="00A53FAD"/>
    <w:rsid w:val="00A674CA"/>
    <w:rsid w:val="00A80BDD"/>
    <w:rsid w:val="00A91B49"/>
    <w:rsid w:val="00AC1FF5"/>
    <w:rsid w:val="00AC4CF9"/>
    <w:rsid w:val="00AD5F3D"/>
    <w:rsid w:val="00AF4A51"/>
    <w:rsid w:val="00B1574A"/>
    <w:rsid w:val="00B23673"/>
    <w:rsid w:val="00B304BD"/>
    <w:rsid w:val="00B434E0"/>
    <w:rsid w:val="00B4717A"/>
    <w:rsid w:val="00B62F3C"/>
    <w:rsid w:val="00B7069D"/>
    <w:rsid w:val="00B92B68"/>
    <w:rsid w:val="00BA7791"/>
    <w:rsid w:val="00BB1C1A"/>
    <w:rsid w:val="00BD283D"/>
    <w:rsid w:val="00BF1FE6"/>
    <w:rsid w:val="00C53E24"/>
    <w:rsid w:val="00CE04F0"/>
    <w:rsid w:val="00D40AB2"/>
    <w:rsid w:val="00D455BA"/>
    <w:rsid w:val="00D462CD"/>
    <w:rsid w:val="00D95927"/>
    <w:rsid w:val="00DB6508"/>
    <w:rsid w:val="00DC39B9"/>
    <w:rsid w:val="00DD15A9"/>
    <w:rsid w:val="00DD4F0F"/>
    <w:rsid w:val="00E5768F"/>
    <w:rsid w:val="00E63841"/>
    <w:rsid w:val="00ED24AA"/>
    <w:rsid w:val="00EF4471"/>
    <w:rsid w:val="00F061F2"/>
    <w:rsid w:val="00F12490"/>
    <w:rsid w:val="00F246A5"/>
    <w:rsid w:val="00F569A6"/>
    <w:rsid w:val="00F67CBD"/>
    <w:rsid w:val="00F82542"/>
    <w:rsid w:val="00FC106D"/>
    <w:rsid w:val="00FE1728"/>
    <w:rsid w:val="00FE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2016-01-23T21:12:00Z</dcterms:created>
  <dcterms:modified xsi:type="dcterms:W3CDTF">2016-01-23T21:16:00Z</dcterms:modified>
</cp:coreProperties>
</file>