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47720" w:rsidP="00532E58">
      <w:pPr>
        <w:jc w:val="center"/>
        <w:rPr>
          <w:b/>
        </w:rPr>
      </w:pPr>
      <w:r>
        <w:rPr>
          <w:b/>
        </w:rPr>
        <w:t xml:space="preserve">Cascades </w:t>
      </w:r>
      <w:proofErr w:type="spellStart"/>
      <w:r>
        <w:rPr>
          <w:b/>
        </w:rPr>
        <w:t>Megaflood</w:t>
      </w:r>
      <w:proofErr w:type="spellEnd"/>
      <w:r>
        <w:rPr>
          <w:b/>
        </w:rPr>
        <w:t xml:space="preserve"> Scours and Deposits</w:t>
      </w:r>
    </w:p>
    <w:p w:rsidR="00875101" w:rsidRPr="00215D1A" w:rsidRDefault="004B2F9E" w:rsidP="00875101">
      <w:pPr>
        <w:spacing w:after="0"/>
        <w:rPr>
          <w:rFonts w:cs="Times New Roman PS"/>
          <w:szCs w:val="24"/>
        </w:rPr>
      </w:pPr>
      <w:r>
        <w:rPr>
          <w:rFonts w:cs="Times New Roman PS"/>
          <w:b/>
          <w:sz w:val="24"/>
          <w:szCs w:val="24"/>
        </w:rPr>
        <w:t xml:space="preserve">Terrain Class: </w:t>
      </w:r>
      <w:r w:rsidR="00875101" w:rsidRPr="00FA1EC2">
        <w:rPr>
          <w:rFonts w:cs="Times New Roman PS"/>
          <w:b/>
          <w:sz w:val="24"/>
          <w:szCs w:val="24"/>
        </w:rPr>
        <w:t>Valley</w:t>
      </w:r>
      <w:r w:rsidR="00875101" w:rsidRPr="006E55EB">
        <w:rPr>
          <w:rFonts w:ascii="Times New Roman PS" w:hAnsi="Times New Roman PS" w:cs="Times New Roman PS"/>
          <w:sz w:val="24"/>
          <w:szCs w:val="24"/>
        </w:rPr>
        <w:t xml:space="preserve"> </w:t>
      </w:r>
      <w:r w:rsidR="0087510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4B2F9E">
        <w:rPr>
          <w:b/>
          <w:sz w:val="24"/>
        </w:rPr>
        <w:t>Megaflood</w:t>
      </w:r>
      <w:proofErr w:type="spellEnd"/>
      <w:r w:rsidR="004B2F9E">
        <w:rPr>
          <w:b/>
          <w:sz w:val="24"/>
        </w:rPr>
        <w:t xml:space="preserve"> Scours and Deposits</w:t>
      </w:r>
    </w:p>
    <w:p w:rsidR="00716953" w:rsidRDefault="004B2F9E" w:rsidP="00716953">
      <w:pPr>
        <w:spacing w:after="0"/>
        <w:rPr>
          <w:b/>
        </w:rPr>
      </w:pPr>
      <w:r>
        <w:rPr>
          <w:noProof/>
        </w:rPr>
        <w:drawing>
          <wp:inline distT="0" distB="0" distL="0" distR="0" wp14:anchorId="38CCD5CC" wp14:editId="2532BB1E">
            <wp:extent cx="59436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893.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3900"/>
                    </a:xfrm>
                    <a:prstGeom prst="rect">
                      <a:avLst/>
                    </a:prstGeom>
                  </pic:spPr>
                </pic:pic>
              </a:graphicData>
            </a:graphic>
          </wp:inline>
        </w:drawing>
      </w:r>
    </w:p>
    <w:p w:rsidR="00DB6508" w:rsidRDefault="00DB6508" w:rsidP="00DB6508">
      <w:pPr>
        <w:spacing w:after="0"/>
        <w:rPr>
          <w:b/>
        </w:rPr>
      </w:pPr>
    </w:p>
    <w:p w:rsidR="00AE405A" w:rsidRDefault="00AE405A" w:rsidP="00716953">
      <w:pPr>
        <w:spacing w:after="0" w:line="240" w:lineRule="auto"/>
      </w:pPr>
    </w:p>
    <w:p w:rsidR="004B2F9E" w:rsidRDefault="004B2F9E" w:rsidP="004B2F9E">
      <w:pPr>
        <w:spacing w:after="0"/>
      </w:pPr>
      <w:proofErr w:type="spellStart"/>
      <w:r>
        <w:rPr>
          <w:b/>
        </w:rPr>
        <w:t>Megaflood</w:t>
      </w:r>
      <w:proofErr w:type="spellEnd"/>
      <w:r>
        <w:rPr>
          <w:b/>
        </w:rPr>
        <w:t xml:space="preserve"> Scours and Deposits</w:t>
      </w:r>
      <w:r>
        <w:t xml:space="preserve"> are areas along floodplains where s</w:t>
      </w:r>
      <w:r w:rsidRPr="00321B10">
        <w:rPr>
          <w:rFonts w:ascii="Calibri" w:eastAsia="Times New Roman" w:hAnsi="Calibri" w:cs="Times New Roman"/>
          <w:color w:val="000000"/>
        </w:rPr>
        <w:t xml:space="preserve">oil and unconsolidated geologic sediments </w:t>
      </w:r>
      <w:r>
        <w:rPr>
          <w:rFonts w:ascii="Calibri" w:eastAsia="Times New Roman" w:hAnsi="Calibri" w:cs="Times New Roman"/>
          <w:color w:val="000000"/>
        </w:rPr>
        <w:t xml:space="preserve">were </w:t>
      </w:r>
      <w:proofErr w:type="gramStart"/>
      <w:r w:rsidRPr="00321B10">
        <w:rPr>
          <w:rFonts w:ascii="Calibri" w:eastAsia="Times New Roman" w:hAnsi="Calibri" w:cs="Times New Roman"/>
          <w:color w:val="000000"/>
        </w:rPr>
        <w:t>removed/swept</w:t>
      </w:r>
      <w:proofErr w:type="gramEnd"/>
      <w:r w:rsidRPr="00321B10">
        <w:rPr>
          <w:rFonts w:ascii="Calibri" w:eastAsia="Times New Roman" w:hAnsi="Calibri" w:cs="Times New Roman"/>
          <w:color w:val="000000"/>
        </w:rPr>
        <w:t xml:space="preserve"> away by Missoula Floods floodwaters</w:t>
      </w:r>
      <w:r>
        <w:rPr>
          <w:rFonts w:ascii="Calibri" w:eastAsia="Times New Roman" w:hAnsi="Calibri" w:cs="Times New Roman"/>
          <w:color w:val="000000"/>
        </w:rPr>
        <w:t xml:space="preserve">. Deposits are areas where the floodwaters slowed, spread out or backed up enough to deposit glacial and other floodwater entrenched sediments.  These deposits are deep and generally stratified by successive flood events.  The minerology of deposits will be entirely different than surrounding terrain. </w:t>
      </w:r>
    </w:p>
    <w:p w:rsidR="004B2F9E" w:rsidRDefault="004B2F9E"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554290" w:rsidRDefault="00554290">
      <w:pPr>
        <w:rPr>
          <w:b/>
        </w:rPr>
      </w:pPr>
      <w:r>
        <w:rPr>
          <w:b/>
        </w:rPr>
        <w:br w:type="page"/>
      </w: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6953" w:rsidRDefault="00716953" w:rsidP="00716953">
      <w:pPr>
        <w:spacing w:after="0"/>
      </w:pPr>
    </w:p>
    <w:p w:rsidR="00AE405A" w:rsidRDefault="006D1457" w:rsidP="00716953">
      <w:pPr>
        <w:spacing w:after="0"/>
      </w:pPr>
      <w:r>
        <w:rPr>
          <w:noProof/>
        </w:rPr>
        <w:drawing>
          <wp:inline distT="0" distB="0" distL="0" distR="0">
            <wp:extent cx="5943600" cy="1285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0DA.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285240"/>
                    </a:xfrm>
                    <a:prstGeom prst="rect">
                      <a:avLst/>
                    </a:prstGeom>
                  </pic:spPr>
                </pic:pic>
              </a:graphicData>
            </a:graphic>
          </wp:inline>
        </w:drawing>
      </w:r>
    </w:p>
    <w:p w:rsidR="00716953" w:rsidRDefault="00716953" w:rsidP="00716953">
      <w:pPr>
        <w:spacing w:after="0"/>
        <w:rPr>
          <w:b/>
        </w:rPr>
      </w:pPr>
    </w:p>
    <w:p w:rsidR="00716953" w:rsidRDefault="00716953" w:rsidP="00716953">
      <w:pPr>
        <w:spacing w:after="0"/>
      </w:pPr>
      <w:r w:rsidRPr="00DB6508">
        <w:rPr>
          <w:b/>
        </w:rPr>
        <w:t>Climate:</w:t>
      </w:r>
      <w:r w:rsidRPr="00054B72">
        <w:t xml:space="preserve"> </w:t>
      </w:r>
    </w:p>
    <w:p w:rsidR="00F67B92" w:rsidRDefault="006D1457" w:rsidP="00716953">
      <w:pPr>
        <w:spacing w:after="0"/>
      </w:pPr>
      <w:r>
        <w:rPr>
          <w:noProof/>
        </w:rPr>
        <w:drawing>
          <wp:inline distT="0" distB="0" distL="0" distR="0">
            <wp:extent cx="5943600" cy="1433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C2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433830"/>
                    </a:xfrm>
                    <a:prstGeom prst="rect">
                      <a:avLst/>
                    </a:prstGeom>
                  </pic:spPr>
                </pic:pic>
              </a:graphicData>
            </a:graphic>
          </wp:inline>
        </w:drawing>
      </w:r>
    </w:p>
    <w:p w:rsidR="00AE405A" w:rsidRDefault="00AE405A" w:rsidP="00716953">
      <w:pPr>
        <w:spacing w:after="0"/>
      </w:pPr>
      <w:bookmarkStart w:id="0" w:name="_GoBack"/>
      <w:bookmarkEnd w:id="0"/>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4725C"/>
    <w:rsid w:val="002622EF"/>
    <w:rsid w:val="002F6F7B"/>
    <w:rsid w:val="00301E38"/>
    <w:rsid w:val="003568B6"/>
    <w:rsid w:val="003B6AB4"/>
    <w:rsid w:val="004122F1"/>
    <w:rsid w:val="004248BE"/>
    <w:rsid w:val="004258B8"/>
    <w:rsid w:val="004B121A"/>
    <w:rsid w:val="004B2F9E"/>
    <w:rsid w:val="00532E58"/>
    <w:rsid w:val="00554290"/>
    <w:rsid w:val="00554BFE"/>
    <w:rsid w:val="00587AFC"/>
    <w:rsid w:val="005E78B8"/>
    <w:rsid w:val="00617BF2"/>
    <w:rsid w:val="00635C80"/>
    <w:rsid w:val="00666C1B"/>
    <w:rsid w:val="00677F71"/>
    <w:rsid w:val="006D1457"/>
    <w:rsid w:val="006E1DD6"/>
    <w:rsid w:val="006E51C0"/>
    <w:rsid w:val="006F76E6"/>
    <w:rsid w:val="00716953"/>
    <w:rsid w:val="00725766"/>
    <w:rsid w:val="007B4F2F"/>
    <w:rsid w:val="007C5A3C"/>
    <w:rsid w:val="007E57F8"/>
    <w:rsid w:val="008437FF"/>
    <w:rsid w:val="00863DAE"/>
    <w:rsid w:val="00875101"/>
    <w:rsid w:val="008B106B"/>
    <w:rsid w:val="009A26D6"/>
    <w:rsid w:val="00A03045"/>
    <w:rsid w:val="00AE405A"/>
    <w:rsid w:val="00B434E0"/>
    <w:rsid w:val="00B62F3C"/>
    <w:rsid w:val="00B7069D"/>
    <w:rsid w:val="00C2039D"/>
    <w:rsid w:val="00C24DEA"/>
    <w:rsid w:val="00D40AB2"/>
    <w:rsid w:val="00D676D5"/>
    <w:rsid w:val="00D779C4"/>
    <w:rsid w:val="00DB6508"/>
    <w:rsid w:val="00DE5FA7"/>
    <w:rsid w:val="00E47720"/>
    <w:rsid w:val="00E63841"/>
    <w:rsid w:val="00F3799D"/>
    <w:rsid w:val="00F569A6"/>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2016-01-24T04:20:00Z</dcterms:created>
  <dcterms:modified xsi:type="dcterms:W3CDTF">2016-01-24T04:34:00Z</dcterms:modified>
</cp:coreProperties>
</file>