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04164" w:rsidP="00532E58">
      <w:pPr>
        <w:jc w:val="center"/>
        <w:rPr>
          <w:b/>
        </w:rPr>
      </w:pPr>
      <w:r>
        <w:rPr>
          <w:b/>
        </w:rPr>
        <w:t>Eastern Cascades Collapsed Plateaus</w:t>
      </w:r>
      <w:bookmarkStart w:id="0" w:name="_GoBack"/>
      <w:bookmarkEnd w:id="0"/>
    </w:p>
    <w:p w:rsidR="006A3897" w:rsidRPr="00EC157B" w:rsidRDefault="00EC157B" w:rsidP="006A3897">
      <w:pPr>
        <w:spacing w:after="0"/>
        <w:rPr>
          <w:sz w:val="23"/>
          <w:szCs w:val="23"/>
        </w:rPr>
      </w:pPr>
      <w:r>
        <w:rPr>
          <w:b/>
          <w:bCs/>
          <w:sz w:val="23"/>
          <w:szCs w:val="23"/>
        </w:rPr>
        <w:t xml:space="preserve">Plateaus </w:t>
      </w:r>
      <w:r w:rsidRPr="00EC157B">
        <w:rPr>
          <w:bCs/>
          <w:sz w:val="23"/>
          <w:szCs w:val="23"/>
        </w:rPr>
        <w:t>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 of alteration.</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Pr="002C0DCC" w:rsidRDefault="00BC4EE7" w:rsidP="004E5BBE">
      <w:pPr>
        <w:pStyle w:val="Default"/>
        <w:rPr>
          <w:rFonts w:asciiTheme="minorHAnsi" w:hAnsiTheme="minorHAnsi" w:cstheme="minorBidi"/>
          <w:b/>
          <w:color w:val="auto"/>
          <w:szCs w:val="22"/>
        </w:rPr>
      </w:pPr>
      <w:r>
        <w:rPr>
          <w:rFonts w:asciiTheme="minorHAnsi" w:hAnsiTheme="minorHAnsi" w:cstheme="minorBidi"/>
          <w:b/>
          <w:color w:val="auto"/>
          <w:szCs w:val="22"/>
        </w:rPr>
        <w:t>Collapsed</w:t>
      </w:r>
      <w:r w:rsidR="002C0DCC" w:rsidRPr="002C0DCC">
        <w:rPr>
          <w:rFonts w:asciiTheme="minorHAnsi" w:hAnsiTheme="minorHAnsi" w:cstheme="minorBidi"/>
          <w:b/>
          <w:color w:val="auto"/>
          <w:szCs w:val="22"/>
        </w:rPr>
        <w:t xml:space="preserve"> Plateaus:</w:t>
      </w:r>
    </w:p>
    <w:p w:rsidR="00EC157B" w:rsidRDefault="00EC157B" w:rsidP="004E5BBE">
      <w:pPr>
        <w:rPr>
          <w:rFonts w:asciiTheme="majorHAnsi" w:hAnsiTheme="majorHAnsi"/>
          <w:color w:val="000000" w:themeColor="text1"/>
        </w:rPr>
      </w:pPr>
      <w:r>
        <w:rPr>
          <w:noProof/>
        </w:rPr>
        <w:drawing>
          <wp:inline distT="0" distB="0" distL="0" distR="0" wp14:anchorId="20C29335" wp14:editId="6396255A">
            <wp:extent cx="5943600" cy="3273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4B1.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3425"/>
                    </a:xfrm>
                    <a:prstGeom prst="rect">
                      <a:avLst/>
                    </a:prstGeom>
                  </pic:spPr>
                </pic:pic>
              </a:graphicData>
            </a:graphic>
          </wp:inline>
        </w:drawing>
      </w:r>
    </w:p>
    <w:p w:rsidR="00EC157B" w:rsidRPr="00215D1A" w:rsidRDefault="00EC157B" w:rsidP="00EC157B">
      <w:pPr>
        <w:pStyle w:val="Default"/>
        <w:rPr>
          <w:rFonts w:asciiTheme="minorHAnsi" w:hAnsiTheme="minorHAnsi" w:cstheme="minorBidi"/>
          <w:color w:val="000000" w:themeColor="text1"/>
          <w:sz w:val="22"/>
          <w:szCs w:val="22"/>
        </w:rPr>
      </w:pPr>
      <w:r w:rsidRPr="00215D1A">
        <w:rPr>
          <w:rFonts w:asciiTheme="minorHAnsi" w:hAnsiTheme="minorHAnsi" w:cstheme="minorBidi"/>
          <w:b/>
          <w:color w:val="000000" w:themeColor="text1"/>
          <w:sz w:val="22"/>
          <w:szCs w:val="22"/>
        </w:rPr>
        <w:t>Collapsed</w:t>
      </w:r>
      <w:r>
        <w:rPr>
          <w:rFonts w:asciiTheme="minorHAnsi" w:hAnsiTheme="minorHAnsi" w:cstheme="minorBidi"/>
          <w:b/>
          <w:color w:val="000000" w:themeColor="text1"/>
          <w:sz w:val="22"/>
          <w:szCs w:val="22"/>
        </w:rPr>
        <w:t xml:space="preserve"> Plateaus </w:t>
      </w:r>
      <w:r w:rsidRPr="00215D1A">
        <w:rPr>
          <w:rFonts w:asciiTheme="minorHAnsi" w:hAnsiTheme="minorHAnsi" w:cstheme="minorBidi"/>
          <w:color w:val="000000" w:themeColor="text1"/>
          <w:sz w:val="22"/>
          <w:szCs w:val="22"/>
        </w:rPr>
        <w:t xml:space="preserve">consists of plateaus that are dominated by landslides, with hummocky poorly-drained, chaotic fallen bedrock blocks that divert </w:t>
      </w:r>
      <w:r>
        <w:rPr>
          <w:rFonts w:asciiTheme="minorHAnsi" w:hAnsiTheme="minorHAnsi" w:cstheme="minorBidi"/>
          <w:color w:val="000000" w:themeColor="text1"/>
          <w:sz w:val="22"/>
          <w:szCs w:val="22"/>
        </w:rPr>
        <w:t>drainages and rivers.</w:t>
      </w:r>
      <w:r w:rsidRPr="00215D1A">
        <w:rPr>
          <w:rFonts w:asciiTheme="minorHAnsi" w:hAnsiTheme="minorHAnsi" w:cstheme="minorBidi"/>
          <w:color w:val="000000" w:themeColor="text1"/>
          <w:sz w:val="22"/>
          <w:szCs w:val="22"/>
        </w:rPr>
        <w:t xml:space="preserve"> Landslide areas can cover many miles and may be from the pre-historic</w:t>
      </w:r>
      <w:r>
        <w:rPr>
          <w:rFonts w:asciiTheme="minorHAnsi" w:hAnsiTheme="minorHAnsi" w:cstheme="minorBidi"/>
          <w:color w:val="000000" w:themeColor="text1"/>
          <w:sz w:val="22"/>
          <w:szCs w:val="22"/>
        </w:rPr>
        <w:t>,</w:t>
      </w:r>
      <w:r w:rsidRPr="00215D1A">
        <w:rPr>
          <w:rFonts w:asciiTheme="minorHAnsi" w:hAnsiTheme="minorHAnsi" w:cstheme="minorBidi"/>
          <w:color w:val="000000" w:themeColor="text1"/>
          <w:sz w:val="22"/>
          <w:szCs w:val="22"/>
        </w:rPr>
        <w:t xml:space="preserve"> past</w:t>
      </w:r>
      <w:r>
        <w:rPr>
          <w:rFonts w:asciiTheme="minorHAnsi" w:hAnsiTheme="minorHAnsi" w:cstheme="minorBidi"/>
          <w:color w:val="000000" w:themeColor="text1"/>
          <w:sz w:val="22"/>
          <w:szCs w:val="22"/>
        </w:rPr>
        <w:t>,</w:t>
      </w:r>
      <w:r w:rsidRPr="00215D1A">
        <w:rPr>
          <w:rFonts w:asciiTheme="minorHAnsi" w:hAnsiTheme="minorHAnsi" w:cstheme="minorBidi"/>
          <w:color w:val="000000" w:themeColor="text1"/>
          <w:sz w:val="22"/>
          <w:szCs w:val="22"/>
        </w:rPr>
        <w:t xml:space="preserve"> or a recent and current development. Water routing through this landscape may be irregular due to recent and on-going slope failure with its accompanying surface and subsurface drainage diversions and impoundments. Sediment recruitment by streams is significant along the margins of collapsed plateaus. Sediment and water storage (such as</w:t>
      </w:r>
      <w:r>
        <w:rPr>
          <w:rFonts w:asciiTheme="minorHAnsi" w:hAnsiTheme="minorHAnsi" w:cstheme="minorBidi"/>
          <w:color w:val="000000" w:themeColor="text1"/>
          <w:sz w:val="22"/>
          <w:szCs w:val="22"/>
        </w:rPr>
        <w:t xml:space="preserve"> a lake, meadow and or plain - </w:t>
      </w:r>
      <w:r w:rsidRPr="00215D1A">
        <w:rPr>
          <w:rFonts w:asciiTheme="minorHAnsi" w:hAnsiTheme="minorHAnsi" w:cstheme="minorBidi"/>
          <w:color w:val="000000" w:themeColor="text1"/>
          <w:sz w:val="22"/>
          <w:szCs w:val="22"/>
        </w:rPr>
        <w:t xml:space="preserve">current or historic) is locally significant upstream of collapsed landslide toes. Because of irregular slopes and varied surface water availability, this </w:t>
      </w:r>
      <w:proofErr w:type="spellStart"/>
      <w:r w:rsidRPr="00215D1A">
        <w:rPr>
          <w:rFonts w:asciiTheme="minorHAnsi" w:hAnsiTheme="minorHAnsi" w:cstheme="minorBidi"/>
          <w:color w:val="000000" w:themeColor="text1"/>
          <w:sz w:val="22"/>
          <w:szCs w:val="22"/>
        </w:rPr>
        <w:t>LfA</w:t>
      </w:r>
      <w:proofErr w:type="spellEnd"/>
      <w:r w:rsidRPr="00215D1A">
        <w:rPr>
          <w:rFonts w:asciiTheme="minorHAnsi" w:hAnsiTheme="minorHAnsi" w:cstheme="minorBidi"/>
          <w:color w:val="000000" w:themeColor="text1"/>
          <w:sz w:val="22"/>
          <w:szCs w:val="22"/>
        </w:rPr>
        <w:t xml:space="preserve"> has a most diverse upland habitat. The slide areas can hold deep soils, retain moisture and provide micro-climates that offer a variety of excellent resources for numerous floral and faunal communities. </w:t>
      </w:r>
    </w:p>
    <w:p w:rsidR="00EC157B" w:rsidRDefault="00EC157B" w:rsidP="00EC157B">
      <w:pPr>
        <w:spacing w:after="0" w:line="240" w:lineRule="auto"/>
      </w:pPr>
    </w:p>
    <w:p w:rsidR="00EC157B" w:rsidRPr="0004686B" w:rsidRDefault="00EC157B" w:rsidP="00EC157B">
      <w:pPr>
        <w:spacing w:after="0" w:line="240" w:lineRule="auto"/>
      </w:pPr>
      <w:r w:rsidRPr="0004686B">
        <w:t>This Landform Association is rare on National Forest System Lands.</w:t>
      </w:r>
    </w:p>
    <w:p w:rsidR="00EC157B" w:rsidRDefault="00EC157B" w:rsidP="00EC157B">
      <w:pPr>
        <w:spacing w:after="0"/>
      </w:pPr>
    </w:p>
    <w:p w:rsidR="00EC157B" w:rsidRDefault="00EC157B">
      <w:pPr>
        <w:rPr>
          <w:b/>
        </w:rPr>
      </w:pPr>
      <w:r>
        <w:rPr>
          <w:b/>
        </w:rPr>
        <w:br w:type="page"/>
      </w:r>
    </w:p>
    <w:p w:rsidR="00EC157B" w:rsidRDefault="00EC157B" w:rsidP="00EC157B">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EC157B" w:rsidRDefault="00EC157B" w:rsidP="00EC157B">
      <w:pPr>
        <w:spacing w:after="0"/>
        <w:rPr>
          <w:b/>
        </w:rPr>
      </w:pPr>
    </w:p>
    <w:p w:rsidR="00EC157B" w:rsidRDefault="00EC157B" w:rsidP="00EC157B">
      <w:pPr>
        <w:spacing w:after="0"/>
      </w:pPr>
      <w:r w:rsidRPr="00E600F1">
        <w:rPr>
          <w:b/>
        </w:rPr>
        <w:t>Topograph</w:t>
      </w:r>
      <w:r>
        <w:rPr>
          <w:b/>
        </w:rPr>
        <w:t>y</w:t>
      </w:r>
      <w:r>
        <w:t>:</w:t>
      </w:r>
    </w:p>
    <w:p w:rsidR="00EC157B" w:rsidRDefault="00EC157B" w:rsidP="00EC157B">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EC157B" w:rsidRDefault="00EC157B" w:rsidP="00EC157B">
      <w:pPr>
        <w:spacing w:after="0"/>
      </w:pPr>
    </w:p>
    <w:p w:rsidR="00EC157B" w:rsidRDefault="00EC157B" w:rsidP="00EC157B">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EC157B" w:rsidRDefault="00EC157B" w:rsidP="00EC157B">
      <w:pPr>
        <w:spacing w:after="0"/>
      </w:pPr>
      <w:r>
        <w:rPr>
          <w:noProof/>
        </w:rPr>
        <w:drawing>
          <wp:inline distT="0" distB="0" distL="0" distR="0">
            <wp:extent cx="5943600" cy="1868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566.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868805"/>
                    </a:xfrm>
                    <a:prstGeom prst="rect">
                      <a:avLst/>
                    </a:prstGeom>
                  </pic:spPr>
                </pic:pic>
              </a:graphicData>
            </a:graphic>
          </wp:inline>
        </w:drawing>
      </w:r>
    </w:p>
    <w:p w:rsidR="00EC157B" w:rsidRDefault="00EC157B" w:rsidP="00EC157B">
      <w:pPr>
        <w:spacing w:after="0"/>
      </w:pPr>
    </w:p>
    <w:p w:rsidR="00EC157B" w:rsidRDefault="00EC157B" w:rsidP="00EC157B">
      <w:pPr>
        <w:spacing w:after="0"/>
      </w:pPr>
      <w:r w:rsidRPr="00DB6508">
        <w:rPr>
          <w:b/>
        </w:rPr>
        <w:t>Climate:</w:t>
      </w:r>
      <w:r w:rsidRPr="00054B72">
        <w:t xml:space="preserve"> </w:t>
      </w:r>
    </w:p>
    <w:p w:rsidR="00EC157B" w:rsidRDefault="00EC157B" w:rsidP="00EC157B">
      <w:pPr>
        <w:spacing w:after="0"/>
      </w:pPr>
      <w:r>
        <w:rPr>
          <w:noProof/>
        </w:rPr>
        <w:drawing>
          <wp:inline distT="0" distB="0" distL="0" distR="0">
            <wp:extent cx="5943600" cy="2138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FA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138680"/>
                    </a:xfrm>
                    <a:prstGeom prst="rect">
                      <a:avLst/>
                    </a:prstGeom>
                  </pic:spPr>
                </pic:pic>
              </a:graphicData>
            </a:graphic>
          </wp:inline>
        </w:drawing>
      </w:r>
    </w:p>
    <w:p w:rsidR="00EC157B" w:rsidRDefault="00EC157B" w:rsidP="00EC157B">
      <w:pPr>
        <w:spacing w:after="0"/>
      </w:pPr>
    </w:p>
    <w:p w:rsidR="00EC157B" w:rsidRDefault="00EC157B" w:rsidP="00EC157B">
      <w:pPr>
        <w:spacing w:after="0"/>
        <w:rPr>
          <w:rFonts w:asciiTheme="majorHAnsi" w:hAnsiTheme="majorHAnsi"/>
          <w:color w:val="000000" w:themeColor="text1"/>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EC15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E62"/>
    <w:rsid w:val="00004164"/>
    <w:rsid w:val="00054B72"/>
    <w:rsid w:val="001A2E33"/>
    <w:rsid w:val="001F02C3"/>
    <w:rsid w:val="002622EF"/>
    <w:rsid w:val="00271FB3"/>
    <w:rsid w:val="002C0DCC"/>
    <w:rsid w:val="003168DE"/>
    <w:rsid w:val="004E5BBE"/>
    <w:rsid w:val="00532C80"/>
    <w:rsid w:val="00532E58"/>
    <w:rsid w:val="006402F4"/>
    <w:rsid w:val="0067414A"/>
    <w:rsid w:val="006A3897"/>
    <w:rsid w:val="006F17CD"/>
    <w:rsid w:val="00725766"/>
    <w:rsid w:val="009D1913"/>
    <w:rsid w:val="00A03045"/>
    <w:rsid w:val="00A344C1"/>
    <w:rsid w:val="00A75F49"/>
    <w:rsid w:val="00B434E0"/>
    <w:rsid w:val="00B90900"/>
    <w:rsid w:val="00BC4EE7"/>
    <w:rsid w:val="00D47783"/>
    <w:rsid w:val="00DB6508"/>
    <w:rsid w:val="00E63841"/>
    <w:rsid w:val="00EC157B"/>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CommentReference">
    <w:name w:val="annotation reference"/>
    <w:basedOn w:val="DefaultParagraphFont"/>
    <w:uiPriority w:val="99"/>
    <w:semiHidden/>
    <w:unhideWhenUsed/>
    <w:rsid w:val="001A2E33"/>
    <w:rPr>
      <w:sz w:val="16"/>
      <w:szCs w:val="16"/>
    </w:rPr>
  </w:style>
  <w:style w:type="paragraph" w:styleId="CommentText">
    <w:name w:val="annotation text"/>
    <w:basedOn w:val="Normal"/>
    <w:link w:val="CommentTextChar"/>
    <w:uiPriority w:val="99"/>
    <w:semiHidden/>
    <w:unhideWhenUsed/>
    <w:rsid w:val="001A2E33"/>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1A2E33"/>
    <w:rPr>
      <w:rFonts w:eastAsiaTheme="minorEastAsia"/>
      <w:sz w:val="20"/>
      <w:szCs w:val="20"/>
    </w:rPr>
  </w:style>
  <w:style w:type="character" w:styleId="Hyperlink">
    <w:name w:val="Hyperlink"/>
    <w:basedOn w:val="DefaultParagraphFont"/>
    <w:uiPriority w:val="99"/>
    <w:unhideWhenUsed/>
    <w:rsid w:val="00EC15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CommentReference">
    <w:name w:val="annotation reference"/>
    <w:basedOn w:val="DefaultParagraphFont"/>
    <w:uiPriority w:val="99"/>
    <w:semiHidden/>
    <w:unhideWhenUsed/>
    <w:rsid w:val="001A2E33"/>
    <w:rPr>
      <w:sz w:val="16"/>
      <w:szCs w:val="16"/>
    </w:rPr>
  </w:style>
  <w:style w:type="paragraph" w:styleId="CommentText">
    <w:name w:val="annotation text"/>
    <w:basedOn w:val="Normal"/>
    <w:link w:val="CommentTextChar"/>
    <w:uiPriority w:val="99"/>
    <w:semiHidden/>
    <w:unhideWhenUsed/>
    <w:rsid w:val="001A2E33"/>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1A2E33"/>
    <w:rPr>
      <w:rFonts w:eastAsiaTheme="minorEastAsia"/>
      <w:sz w:val="20"/>
      <w:szCs w:val="20"/>
    </w:rPr>
  </w:style>
  <w:style w:type="character" w:styleId="Hyperlink">
    <w:name w:val="Hyperlink"/>
    <w:basedOn w:val="DefaultParagraphFont"/>
    <w:uiPriority w:val="99"/>
    <w:unhideWhenUsed/>
    <w:rsid w:val="00EC15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2015-12-22T02:25:00Z</dcterms:created>
  <dcterms:modified xsi:type="dcterms:W3CDTF">2016-01-18T17:30:00Z</dcterms:modified>
</cp:coreProperties>
</file>